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Default="008236A1" w:rsidP="008236A1">
      <w:pPr>
        <w:tabs>
          <w:tab w:val="left" w:pos="6630"/>
        </w:tabs>
        <w:spacing w:line="360" w:lineRule="auto"/>
        <w:rPr>
          <w:rFonts w:ascii="黑体" w:eastAsia="黑体" w:hAnsi="黑体"/>
          <w:color w:val="000000"/>
          <w:sz w:val="32"/>
        </w:rPr>
      </w:pPr>
    </w:p>
    <w:p w:rsidR="008236A1" w:rsidRPr="00776245" w:rsidRDefault="008236A1" w:rsidP="008236A1">
      <w:pPr>
        <w:tabs>
          <w:tab w:val="left" w:pos="6630"/>
        </w:tabs>
        <w:spacing w:line="360" w:lineRule="auto"/>
        <w:rPr>
          <w:rFonts w:ascii="黑体" w:eastAsia="黑体" w:hAnsi="黑体"/>
          <w:color w:val="000000"/>
          <w:sz w:val="32"/>
        </w:rPr>
      </w:pPr>
    </w:p>
    <w:p w:rsidR="0032138F" w:rsidRDefault="0032138F"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北京电子控股有限责任公司及所属事业单位</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0032138F">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3B5D0D" w:rsidP="003B5D0D">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 xml:space="preserve">     </w:t>
      </w:r>
      <w:r w:rsidR="008236A1"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lastRenderedPageBreak/>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3B5D0D" w:rsidP="003B5D0D">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 xml:space="preserve">     </w:t>
      </w:r>
      <w:r w:rsidR="008236A1"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008236A1" w:rsidRPr="00D31843">
        <w:rPr>
          <w:rFonts w:ascii="仿宋_GB2312" w:eastAsia="仿宋_GB2312" w:cs="宋体" w:hint="eastAsia"/>
          <w:color w:val="000000"/>
          <w:spacing w:val="-16"/>
          <w:kern w:val="0"/>
          <w:sz w:val="32"/>
          <w:szCs w:val="32"/>
          <w:lang w:val="zh-CN"/>
        </w:rPr>
        <w:t>、财政拨款（</w:t>
      </w:r>
      <w:proofErr w:type="gramStart"/>
      <w:r w:rsidR="008236A1" w:rsidRPr="00D31843">
        <w:rPr>
          <w:rFonts w:ascii="仿宋_GB2312" w:eastAsia="仿宋_GB2312" w:cs="宋体" w:hint="eastAsia"/>
          <w:color w:val="000000"/>
          <w:spacing w:val="-16"/>
          <w:kern w:val="0"/>
          <w:sz w:val="32"/>
          <w:szCs w:val="32"/>
          <w:lang w:val="zh-CN"/>
        </w:rPr>
        <w:t>含一般</w:t>
      </w:r>
      <w:proofErr w:type="gramEnd"/>
      <w:r w:rsidR="008236A1" w:rsidRPr="00D31843">
        <w:rPr>
          <w:rFonts w:ascii="仿宋_GB2312" w:eastAsia="仿宋_GB2312" w:cs="宋体" w:hint="eastAsia"/>
          <w:color w:val="000000"/>
          <w:spacing w:val="-16"/>
          <w:kern w:val="0"/>
          <w:sz w:val="32"/>
          <w:szCs w:val="32"/>
          <w:lang w:val="zh-CN"/>
        </w:rPr>
        <w:t>公共预算和政府性基金预算）</w:t>
      </w:r>
      <w:r w:rsidR="008236A1" w:rsidRPr="00D31843">
        <w:rPr>
          <w:rFonts w:ascii="仿宋_GB2312" w:eastAsia="仿宋_GB2312" w:cs="宋体" w:hint="eastAsia"/>
          <w:color w:val="000000"/>
          <w:kern w:val="0"/>
          <w:sz w:val="32"/>
          <w:szCs w:val="32"/>
          <w:lang w:val="zh-CN"/>
        </w:rPr>
        <w:t>“三公”经费支出表</w:t>
      </w:r>
    </w:p>
    <w:p w:rsidR="008236A1" w:rsidRPr="00D31843" w:rsidRDefault="003B5D0D" w:rsidP="003B5D0D">
      <w:pPr>
        <w:autoSpaceDE w:val="0"/>
        <w:autoSpaceDN w:val="0"/>
        <w:adjustRightInd w:val="0"/>
        <w:spacing w:line="560" w:lineRule="exact"/>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 xml:space="preserve">     </w:t>
      </w:r>
      <w:r w:rsidR="008236A1"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008236A1" w:rsidRPr="00D31843">
        <w:rPr>
          <w:rFonts w:ascii="仿宋_GB2312" w:eastAsia="仿宋_GB2312" w:cs="宋体" w:hint="eastAsia"/>
          <w:color w:val="000000"/>
          <w:spacing w:val="-18"/>
          <w:kern w:val="0"/>
          <w:sz w:val="32"/>
          <w:szCs w:val="32"/>
          <w:lang w:val="zh-CN"/>
        </w:rPr>
        <w:t>、政府购买服务预算财政拨款明细表</w:t>
      </w:r>
    </w:p>
    <w:p w:rsidR="002440E3" w:rsidRPr="003B5D0D" w:rsidRDefault="003B5D0D" w:rsidP="003B5D0D">
      <w:pPr>
        <w:autoSpaceDE w:val="0"/>
        <w:autoSpaceDN w:val="0"/>
        <w:adjustRightInd w:val="0"/>
        <w:spacing w:line="560" w:lineRule="exact"/>
        <w:jc w:val="left"/>
        <w:rPr>
          <w:rFonts w:ascii="仿宋_GB2312" w:eastAsia="仿宋_GB2312" w:cs="宋体"/>
          <w:color w:val="000000"/>
          <w:spacing w:val="-18"/>
          <w:kern w:val="0"/>
          <w:sz w:val="32"/>
          <w:szCs w:val="32"/>
          <w:lang w:val="zh-CN"/>
        </w:rPr>
      </w:pPr>
      <w:r w:rsidRPr="003B5D0D">
        <w:rPr>
          <w:rFonts w:ascii="仿宋_GB2312" w:eastAsia="仿宋_GB2312" w:cs="宋体" w:hint="eastAsia"/>
          <w:color w:val="000000"/>
          <w:spacing w:val="-18"/>
          <w:kern w:val="0"/>
          <w:sz w:val="32"/>
          <w:szCs w:val="32"/>
          <w:lang w:val="zh-CN"/>
        </w:rPr>
        <w:t xml:space="preserve">   </w:t>
      </w:r>
      <w:r>
        <w:rPr>
          <w:rFonts w:ascii="仿宋_GB2312" w:eastAsia="仿宋_GB2312" w:cs="宋体" w:hint="eastAsia"/>
          <w:color w:val="000000"/>
          <w:spacing w:val="-18"/>
          <w:kern w:val="0"/>
          <w:sz w:val="32"/>
          <w:szCs w:val="32"/>
          <w:lang w:val="zh-CN"/>
        </w:rPr>
        <w:t xml:space="preserve"> </w:t>
      </w:r>
      <w:r w:rsidRPr="003B5D0D">
        <w:rPr>
          <w:rFonts w:ascii="仿宋_GB2312" w:eastAsia="仿宋_GB2312" w:cs="宋体" w:hint="eastAsia"/>
          <w:color w:val="000000"/>
          <w:spacing w:val="-18"/>
          <w:kern w:val="0"/>
          <w:sz w:val="32"/>
          <w:szCs w:val="32"/>
          <w:lang w:val="zh-CN"/>
        </w:rPr>
        <w:t xml:space="preserve"> </w:t>
      </w:r>
      <w:r w:rsidR="008236A1" w:rsidRPr="003B5D0D">
        <w:rPr>
          <w:rFonts w:ascii="仿宋_GB2312" w:eastAsia="仿宋_GB2312" w:cs="宋体" w:hint="eastAsia"/>
          <w:color w:val="000000"/>
          <w:spacing w:val="-18"/>
          <w:kern w:val="0"/>
          <w:sz w:val="32"/>
          <w:szCs w:val="32"/>
          <w:lang w:val="zh-CN"/>
        </w:rPr>
        <w:t>十</w:t>
      </w:r>
      <w:r w:rsidR="00CB5F08" w:rsidRPr="003B5D0D">
        <w:rPr>
          <w:rFonts w:ascii="仿宋_GB2312" w:eastAsia="仿宋_GB2312" w:cs="宋体" w:hint="eastAsia"/>
          <w:color w:val="000000"/>
          <w:spacing w:val="-18"/>
          <w:kern w:val="0"/>
          <w:sz w:val="32"/>
          <w:szCs w:val="32"/>
          <w:lang w:val="zh-CN"/>
        </w:rPr>
        <w:t>三</w:t>
      </w:r>
      <w:r w:rsidR="008236A1" w:rsidRPr="003B5D0D">
        <w:rPr>
          <w:rFonts w:ascii="仿宋_GB2312" w:eastAsia="仿宋_GB2312" w:cs="宋体" w:hint="eastAsia"/>
          <w:color w:val="000000"/>
          <w:spacing w:val="-18"/>
          <w:kern w:val="0"/>
          <w:sz w:val="32"/>
          <w:szCs w:val="32"/>
          <w:lang w:val="zh-CN"/>
        </w:rPr>
        <w:t>、部门整体支出绩效目标申报表</w:t>
      </w:r>
    </w:p>
    <w:p w:rsidR="008236A1" w:rsidRPr="003B5D0D" w:rsidRDefault="003B5D0D" w:rsidP="003B5D0D">
      <w:pPr>
        <w:autoSpaceDE w:val="0"/>
        <w:autoSpaceDN w:val="0"/>
        <w:adjustRightInd w:val="0"/>
        <w:spacing w:line="560" w:lineRule="exact"/>
        <w:jc w:val="left"/>
        <w:rPr>
          <w:rFonts w:ascii="仿宋_GB2312" w:eastAsia="仿宋_GB2312" w:cs="宋体"/>
          <w:color w:val="000000"/>
          <w:spacing w:val="-18"/>
          <w:kern w:val="0"/>
          <w:sz w:val="32"/>
          <w:szCs w:val="32"/>
          <w:lang w:val="zh-CN"/>
        </w:rPr>
        <w:sectPr w:rsidR="008236A1" w:rsidRPr="003B5D0D"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Pr>
          <w:rFonts w:ascii="仿宋_GB2312" w:eastAsia="仿宋_GB2312" w:cs="宋体" w:hint="eastAsia"/>
          <w:color w:val="000000"/>
          <w:spacing w:val="-18"/>
          <w:kern w:val="0"/>
          <w:sz w:val="32"/>
          <w:szCs w:val="32"/>
          <w:lang w:val="zh-CN"/>
        </w:rPr>
        <w:t xml:space="preserve">     </w:t>
      </w:r>
      <w:r w:rsidR="008236A1" w:rsidRPr="003B5D0D">
        <w:rPr>
          <w:rFonts w:ascii="仿宋_GB2312" w:eastAsia="仿宋_GB2312" w:cs="宋体" w:hint="eastAsia"/>
          <w:color w:val="000000"/>
          <w:spacing w:val="-18"/>
          <w:kern w:val="0"/>
          <w:sz w:val="32"/>
          <w:szCs w:val="32"/>
          <w:lang w:val="zh-CN"/>
        </w:rPr>
        <w:t>十</w:t>
      </w:r>
      <w:r w:rsidR="00CB5F08" w:rsidRPr="003B5D0D">
        <w:rPr>
          <w:rFonts w:ascii="仿宋_GB2312" w:eastAsia="仿宋_GB2312" w:cs="宋体" w:hint="eastAsia"/>
          <w:color w:val="000000"/>
          <w:spacing w:val="-18"/>
          <w:kern w:val="0"/>
          <w:sz w:val="32"/>
          <w:szCs w:val="32"/>
          <w:lang w:val="zh-CN"/>
        </w:rPr>
        <w:t>四</w:t>
      </w:r>
      <w:r w:rsidR="008236A1" w:rsidRPr="003B5D0D">
        <w:rPr>
          <w:rFonts w:ascii="仿宋_GB2312" w:eastAsia="仿宋_GB2312" w:cs="宋体" w:hint="eastAsia"/>
          <w:color w:val="000000"/>
          <w:spacing w:val="-18"/>
          <w:kern w:val="0"/>
          <w:sz w:val="32"/>
          <w:szCs w:val="32"/>
          <w:lang w:val="zh-CN"/>
        </w:rPr>
        <w:t>、项目支出绩效目标申报表</w:t>
      </w:r>
    </w:p>
    <w:p w:rsidR="00CF3FED" w:rsidRPr="00CC5ABF" w:rsidRDefault="00CF3FED" w:rsidP="00CC5ABF">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136127" w:rsidRDefault="002440E3" w:rsidP="00136127">
      <w:pPr>
        <w:pStyle w:val="a9"/>
        <w:numPr>
          <w:ilvl w:val="0"/>
          <w:numId w:val="1"/>
        </w:numPr>
        <w:spacing w:line="560" w:lineRule="exact"/>
        <w:ind w:firstLineChars="0"/>
        <w:rPr>
          <w:rFonts w:ascii="黑体" w:eastAsia="黑体" w:hAnsi="黑体"/>
          <w:color w:val="000000"/>
          <w:sz w:val="32"/>
          <w:szCs w:val="32"/>
        </w:rPr>
      </w:pPr>
      <w:r w:rsidRPr="00136127">
        <w:rPr>
          <w:rFonts w:ascii="黑体" w:eastAsia="黑体" w:hAnsi="黑体" w:hint="eastAsia"/>
          <w:color w:val="000000"/>
          <w:sz w:val="32"/>
          <w:szCs w:val="32"/>
        </w:rPr>
        <w:t>部门</w:t>
      </w:r>
      <w:r w:rsidR="00CF3FED" w:rsidRPr="00136127">
        <w:rPr>
          <w:rFonts w:ascii="黑体" w:eastAsia="黑体" w:hAnsi="黑体" w:hint="eastAsia"/>
          <w:color w:val="000000"/>
          <w:sz w:val="32"/>
          <w:szCs w:val="32"/>
        </w:rPr>
        <w:t>基本情况</w:t>
      </w:r>
    </w:p>
    <w:p w:rsidR="00136127" w:rsidRPr="00136127" w:rsidRDefault="00136127" w:rsidP="00136127">
      <w:pPr>
        <w:spacing w:line="560" w:lineRule="exact"/>
        <w:ind w:firstLineChars="200" w:firstLine="640"/>
        <w:rPr>
          <w:rFonts w:ascii="仿宋_GB2312" w:eastAsia="仿宋_GB2312"/>
          <w:color w:val="000000"/>
          <w:sz w:val="32"/>
          <w:szCs w:val="32"/>
        </w:rPr>
      </w:pPr>
      <w:r w:rsidRPr="00136127">
        <w:rPr>
          <w:rFonts w:ascii="仿宋_GB2312" w:eastAsia="仿宋_GB2312" w:hint="eastAsia"/>
          <w:color w:val="000000"/>
          <w:sz w:val="32"/>
          <w:szCs w:val="32"/>
        </w:rPr>
        <w:t>北京电子控股有限责任公司，前身为“北京电子信息产业（集团）有限责任公司”，系于1997年根据北京市人民政府京政函[1997]4号“关于同意北京市人民政府电子工业办公室转制为北京电子信息产业（集团）有限责任公司的批复”设立。</w:t>
      </w:r>
    </w:p>
    <w:p w:rsidR="00136127" w:rsidRPr="00136127" w:rsidRDefault="00136127" w:rsidP="00136127">
      <w:pPr>
        <w:spacing w:line="560" w:lineRule="exact"/>
        <w:ind w:firstLineChars="200" w:firstLine="640"/>
        <w:rPr>
          <w:rFonts w:ascii="仿宋_GB2312" w:eastAsia="仿宋_GB2312"/>
          <w:color w:val="000000"/>
          <w:sz w:val="32"/>
          <w:szCs w:val="32"/>
        </w:rPr>
      </w:pPr>
      <w:r w:rsidRPr="00136127">
        <w:rPr>
          <w:rFonts w:ascii="仿宋_GB2312" w:eastAsia="仿宋_GB2312" w:hint="eastAsia"/>
          <w:color w:val="000000"/>
          <w:sz w:val="32"/>
          <w:szCs w:val="32"/>
        </w:rPr>
        <w:t>1999年，根据北京市人民政府京政函[1999]161号“关于同意北京电子信息产业（集团）修改章程的批复”，北京电子信息产业（集团）有限责任公司更名为北京电子控股有限责任公司。</w:t>
      </w:r>
    </w:p>
    <w:p w:rsidR="0038189A" w:rsidRDefault="00136127" w:rsidP="0013612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w:t>
      </w:r>
      <w:r w:rsidR="0038189A">
        <w:rPr>
          <w:rFonts w:ascii="仿宋_GB2312" w:eastAsia="仿宋_GB2312" w:hint="eastAsia"/>
          <w:color w:val="000000"/>
          <w:sz w:val="32"/>
          <w:szCs w:val="32"/>
        </w:rPr>
        <w:t>电子</w:t>
      </w:r>
      <w:r w:rsidR="0038189A">
        <w:rPr>
          <w:rFonts w:ascii="仿宋_GB2312" w:eastAsia="仿宋_GB2312"/>
          <w:color w:val="000000"/>
          <w:sz w:val="32"/>
          <w:szCs w:val="32"/>
        </w:rPr>
        <w:t>控股有限责任公司</w:t>
      </w:r>
      <w:r w:rsidRPr="00136127">
        <w:rPr>
          <w:rFonts w:ascii="仿宋_GB2312" w:eastAsia="仿宋_GB2312" w:hint="eastAsia"/>
          <w:color w:val="000000"/>
          <w:sz w:val="32"/>
          <w:szCs w:val="32"/>
        </w:rPr>
        <w:t>目前是北京市国资委授权的以电子信息产业为主业的国有特大型高科技产业集团。</w:t>
      </w:r>
    </w:p>
    <w:p w:rsidR="0038189A" w:rsidRDefault="0038189A" w:rsidP="0013612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北京电子</w:t>
      </w:r>
      <w:r>
        <w:rPr>
          <w:rFonts w:ascii="仿宋_GB2312" w:eastAsia="仿宋_GB2312"/>
          <w:color w:val="000000"/>
          <w:sz w:val="32"/>
          <w:szCs w:val="32"/>
        </w:rPr>
        <w:t>控股有限责任公司</w:t>
      </w:r>
      <w:r>
        <w:rPr>
          <w:rFonts w:ascii="仿宋_GB2312" w:eastAsia="仿宋_GB2312" w:hint="eastAsia"/>
          <w:color w:val="000000"/>
          <w:sz w:val="32"/>
          <w:szCs w:val="32"/>
        </w:rPr>
        <w:t>现</w:t>
      </w:r>
      <w:r>
        <w:rPr>
          <w:rFonts w:ascii="仿宋_GB2312" w:eastAsia="仿宋_GB2312"/>
          <w:color w:val="000000"/>
          <w:sz w:val="32"/>
          <w:szCs w:val="32"/>
        </w:rPr>
        <w:t>所属事业单位</w:t>
      </w:r>
      <w:r>
        <w:rPr>
          <w:rFonts w:ascii="仿宋_GB2312" w:eastAsia="仿宋_GB2312" w:hint="eastAsia"/>
          <w:color w:val="000000"/>
          <w:sz w:val="32"/>
          <w:szCs w:val="32"/>
        </w:rPr>
        <w:t>6家</w:t>
      </w:r>
      <w:r>
        <w:rPr>
          <w:rFonts w:ascii="仿宋_GB2312" w:eastAsia="仿宋_GB2312"/>
          <w:color w:val="000000"/>
          <w:sz w:val="32"/>
          <w:szCs w:val="32"/>
        </w:rPr>
        <w:t>，</w:t>
      </w:r>
      <w:r w:rsidR="00136127" w:rsidRPr="00136127">
        <w:rPr>
          <w:rFonts w:ascii="仿宋_GB2312" w:eastAsia="仿宋_GB2312" w:hint="eastAsia"/>
          <w:color w:val="000000"/>
          <w:sz w:val="32"/>
          <w:szCs w:val="32"/>
        </w:rPr>
        <w:t>分别为</w:t>
      </w:r>
      <w:r>
        <w:rPr>
          <w:rFonts w:ascii="仿宋_GB2312" w:eastAsia="仿宋_GB2312" w:hint="eastAsia"/>
          <w:color w:val="000000"/>
          <w:sz w:val="32"/>
          <w:szCs w:val="32"/>
        </w:rPr>
        <w:t>:</w:t>
      </w:r>
    </w:p>
    <w:p w:rsidR="0038189A" w:rsidRDefault="0038189A" w:rsidP="003818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sidR="00136127" w:rsidRPr="0038189A">
        <w:rPr>
          <w:rFonts w:ascii="仿宋_GB2312" w:eastAsia="仿宋_GB2312" w:hint="eastAsia"/>
          <w:color w:val="000000"/>
          <w:sz w:val="32"/>
          <w:szCs w:val="32"/>
        </w:rPr>
        <w:t>北京电子信息技师学院</w:t>
      </w:r>
    </w:p>
    <w:p w:rsidR="0038189A" w:rsidRDefault="0038189A" w:rsidP="003818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sidR="00136127" w:rsidRPr="0038189A">
        <w:rPr>
          <w:rFonts w:ascii="仿宋_GB2312" w:eastAsia="仿宋_GB2312" w:hint="eastAsia"/>
          <w:color w:val="000000"/>
          <w:sz w:val="32"/>
          <w:szCs w:val="32"/>
        </w:rPr>
        <w:t>北京信息职业技术学院</w:t>
      </w:r>
    </w:p>
    <w:p w:rsidR="0038189A" w:rsidRDefault="0038189A" w:rsidP="003818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sidR="00136127" w:rsidRPr="0038189A">
        <w:rPr>
          <w:rFonts w:ascii="仿宋_GB2312" w:eastAsia="仿宋_GB2312" w:hint="eastAsia"/>
          <w:color w:val="000000"/>
          <w:sz w:val="32"/>
          <w:szCs w:val="32"/>
        </w:rPr>
        <w:t>北京市电子产品质量检测中心</w:t>
      </w:r>
    </w:p>
    <w:p w:rsidR="0038189A" w:rsidRDefault="0038189A" w:rsidP="003818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w:t>
      </w:r>
      <w:r w:rsidR="00136127" w:rsidRPr="0038189A">
        <w:rPr>
          <w:rFonts w:ascii="仿宋_GB2312" w:eastAsia="仿宋_GB2312" w:hint="eastAsia"/>
          <w:color w:val="000000"/>
          <w:sz w:val="32"/>
          <w:szCs w:val="32"/>
        </w:rPr>
        <w:t>北京市电子工业干部学校</w:t>
      </w:r>
    </w:p>
    <w:p w:rsidR="0038189A" w:rsidRDefault="0038189A" w:rsidP="003818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w:t>
      </w:r>
      <w:r w:rsidR="00136127" w:rsidRPr="0038189A">
        <w:rPr>
          <w:rFonts w:ascii="仿宋_GB2312" w:eastAsia="仿宋_GB2312" w:hint="eastAsia"/>
          <w:color w:val="000000"/>
          <w:sz w:val="32"/>
          <w:szCs w:val="32"/>
        </w:rPr>
        <w:t>北京市电子科技情报研究所</w:t>
      </w:r>
    </w:p>
    <w:p w:rsidR="00136127" w:rsidRPr="0038189A" w:rsidRDefault="0038189A" w:rsidP="0038189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w:t>
      </w:r>
      <w:r w:rsidR="00136127" w:rsidRPr="0038189A">
        <w:rPr>
          <w:rFonts w:ascii="仿宋_GB2312" w:eastAsia="仿宋_GB2312" w:hint="eastAsia"/>
          <w:color w:val="000000"/>
          <w:sz w:val="32"/>
          <w:szCs w:val="32"/>
        </w:rPr>
        <w:t>北京市电子工业环保技安中心</w:t>
      </w:r>
    </w:p>
    <w:p w:rsidR="00136127" w:rsidRDefault="004208F7" w:rsidP="004208F7">
      <w:pPr>
        <w:spacing w:line="560" w:lineRule="exact"/>
        <w:ind w:firstLineChars="200" w:firstLine="640"/>
        <w:rPr>
          <w:rFonts w:ascii="仿宋_GB2312" w:eastAsia="仿宋_GB2312"/>
          <w:color w:val="000000"/>
          <w:sz w:val="32"/>
          <w:szCs w:val="32"/>
        </w:rPr>
      </w:pPr>
      <w:r w:rsidRPr="004208F7">
        <w:rPr>
          <w:rFonts w:ascii="仿宋_GB2312" w:eastAsia="仿宋_GB2312" w:hint="eastAsia"/>
          <w:color w:val="000000"/>
          <w:sz w:val="32"/>
          <w:szCs w:val="32"/>
        </w:rPr>
        <w:t>北京电子控股有限责任公司部门事业编制1</w:t>
      </w:r>
      <w:r w:rsidRPr="004208F7">
        <w:rPr>
          <w:rFonts w:ascii="仿宋_GB2312" w:eastAsia="仿宋_GB2312"/>
          <w:color w:val="000000"/>
          <w:sz w:val="32"/>
          <w:szCs w:val="32"/>
        </w:rPr>
        <w:t>421</w:t>
      </w:r>
      <w:r w:rsidRPr="004208F7">
        <w:rPr>
          <w:rFonts w:ascii="仿宋_GB2312" w:eastAsia="仿宋_GB2312" w:hint="eastAsia"/>
          <w:color w:val="000000"/>
          <w:sz w:val="32"/>
          <w:szCs w:val="32"/>
        </w:rPr>
        <w:t>人，实际908人；聘用人员（其他聘用人员--临时工）67人。</w:t>
      </w:r>
    </w:p>
    <w:p w:rsidR="004208F7" w:rsidRPr="004208F7" w:rsidRDefault="004208F7" w:rsidP="004208F7">
      <w:pPr>
        <w:spacing w:line="560" w:lineRule="exact"/>
        <w:ind w:firstLineChars="200" w:firstLine="640"/>
        <w:rPr>
          <w:rFonts w:ascii="仿宋_GB2312" w:eastAsia="仿宋_GB2312"/>
          <w:color w:val="000000"/>
          <w:sz w:val="32"/>
          <w:szCs w:val="32"/>
        </w:rPr>
      </w:pPr>
      <w:r w:rsidRPr="000B3336">
        <w:rPr>
          <w:rFonts w:ascii="仿宋_GB2312" w:eastAsia="仿宋_GB2312" w:hint="eastAsia"/>
          <w:sz w:val="32"/>
          <w:szCs w:val="32"/>
        </w:rPr>
        <w:lastRenderedPageBreak/>
        <w:t>离退休人员</w:t>
      </w:r>
      <w:r>
        <w:rPr>
          <w:rFonts w:ascii="仿宋_GB2312" w:eastAsia="仿宋_GB2312"/>
          <w:sz w:val="32"/>
          <w:szCs w:val="32"/>
        </w:rPr>
        <w:t>1056</w:t>
      </w:r>
      <w:r w:rsidRPr="000B3336">
        <w:rPr>
          <w:rFonts w:ascii="仿宋_GB2312" w:eastAsia="仿宋_GB2312" w:hint="eastAsia"/>
          <w:sz w:val="32"/>
          <w:szCs w:val="32"/>
        </w:rPr>
        <w:t>人，其中：离休</w:t>
      </w:r>
      <w:r>
        <w:rPr>
          <w:rFonts w:ascii="仿宋_GB2312" w:eastAsia="仿宋_GB2312"/>
          <w:sz w:val="32"/>
          <w:szCs w:val="32"/>
        </w:rPr>
        <w:t>43</w:t>
      </w:r>
      <w:r w:rsidRPr="000B3336">
        <w:rPr>
          <w:rFonts w:ascii="仿宋_GB2312" w:eastAsia="仿宋_GB2312" w:hint="eastAsia"/>
          <w:sz w:val="32"/>
          <w:szCs w:val="32"/>
        </w:rPr>
        <w:t>人，退休</w:t>
      </w:r>
      <w:r>
        <w:rPr>
          <w:rFonts w:ascii="仿宋_GB2312" w:eastAsia="仿宋_GB2312"/>
          <w:sz w:val="32"/>
          <w:szCs w:val="32"/>
        </w:rPr>
        <w:t>1013</w:t>
      </w:r>
      <w:r w:rsidRPr="000B3336">
        <w:rPr>
          <w:rFonts w:ascii="仿宋_GB2312" w:eastAsia="仿宋_GB2312" w:hint="eastAsia"/>
          <w:sz w:val="32"/>
          <w:szCs w:val="32"/>
        </w:rPr>
        <w:t>人。</w:t>
      </w:r>
    </w:p>
    <w:p w:rsidR="00CF3FED"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二、2021年收入及支出总体情况</w:t>
      </w:r>
    </w:p>
    <w:p w:rsidR="0053536B" w:rsidRDefault="0053536B" w:rsidP="0053536B">
      <w:pPr>
        <w:ind w:firstLine="555"/>
        <w:rPr>
          <w:rFonts w:ascii="仿宋_GB2312" w:eastAsia="仿宋_GB2312"/>
          <w:sz w:val="32"/>
          <w:szCs w:val="32"/>
        </w:rPr>
      </w:pPr>
      <w:r>
        <w:rPr>
          <w:rFonts w:ascii="仿宋_GB2312" w:eastAsia="仿宋_GB2312" w:hint="eastAsia"/>
          <w:sz w:val="32"/>
          <w:szCs w:val="32"/>
        </w:rPr>
        <w:t>（一）20</w:t>
      </w:r>
      <w:r>
        <w:rPr>
          <w:rFonts w:ascii="仿宋_GB2312" w:eastAsia="仿宋_GB2312"/>
          <w:sz w:val="32"/>
          <w:szCs w:val="32"/>
        </w:rPr>
        <w:t>21</w:t>
      </w:r>
      <w:r>
        <w:rPr>
          <w:rFonts w:ascii="仿宋_GB2312" w:eastAsia="仿宋_GB2312" w:hint="eastAsia"/>
          <w:sz w:val="32"/>
          <w:szCs w:val="32"/>
        </w:rPr>
        <w:t>年收入预算58450.34</w:t>
      </w:r>
      <w:r w:rsidRPr="000B3336">
        <w:rPr>
          <w:rFonts w:ascii="仿宋_GB2312" w:eastAsia="仿宋_GB2312" w:hint="eastAsia"/>
          <w:sz w:val="32"/>
          <w:szCs w:val="32"/>
        </w:rPr>
        <w:t>万元，比</w:t>
      </w:r>
      <w:r>
        <w:rPr>
          <w:rFonts w:ascii="仿宋_GB2312" w:eastAsia="仿宋_GB2312" w:hint="eastAsia"/>
          <w:sz w:val="32"/>
          <w:szCs w:val="32"/>
        </w:rPr>
        <w:t>20</w:t>
      </w:r>
      <w:r>
        <w:rPr>
          <w:rFonts w:ascii="仿宋_GB2312" w:eastAsia="仿宋_GB2312"/>
          <w:sz w:val="32"/>
          <w:szCs w:val="32"/>
        </w:rPr>
        <w:t>20</w:t>
      </w:r>
      <w:r w:rsidRPr="000B3336">
        <w:rPr>
          <w:rFonts w:ascii="仿宋_GB2312" w:eastAsia="仿宋_GB2312" w:hint="eastAsia"/>
          <w:sz w:val="32"/>
          <w:szCs w:val="32"/>
        </w:rPr>
        <w:t>年</w:t>
      </w:r>
      <w:r>
        <w:rPr>
          <w:rFonts w:ascii="仿宋_GB2312" w:eastAsia="仿宋_GB2312" w:hint="eastAsia"/>
          <w:sz w:val="32"/>
          <w:szCs w:val="32"/>
        </w:rPr>
        <w:t>60330.65万元</w:t>
      </w:r>
      <w:r w:rsidRPr="000B3336">
        <w:rPr>
          <w:rFonts w:ascii="仿宋_GB2312" w:eastAsia="仿宋_GB2312" w:hint="eastAsia"/>
          <w:sz w:val="32"/>
          <w:szCs w:val="32"/>
        </w:rPr>
        <w:t>减少</w:t>
      </w:r>
      <w:r w:rsidR="004C12AB">
        <w:rPr>
          <w:rFonts w:ascii="仿宋_GB2312" w:eastAsia="仿宋_GB2312"/>
          <w:sz w:val="32"/>
          <w:szCs w:val="32"/>
        </w:rPr>
        <w:t>1880.31</w:t>
      </w:r>
      <w:r>
        <w:rPr>
          <w:rFonts w:ascii="仿宋_GB2312" w:eastAsia="仿宋_GB2312" w:hint="eastAsia"/>
          <w:sz w:val="32"/>
          <w:szCs w:val="32"/>
        </w:rPr>
        <w:t>万元，下降</w:t>
      </w:r>
      <w:r w:rsidR="004C12AB">
        <w:rPr>
          <w:rFonts w:ascii="仿宋_GB2312" w:eastAsia="仿宋_GB2312" w:hint="eastAsia"/>
          <w:sz w:val="32"/>
          <w:szCs w:val="32"/>
        </w:rPr>
        <w:t>3.1</w:t>
      </w:r>
      <w:r w:rsidR="004C12AB">
        <w:rPr>
          <w:rFonts w:ascii="仿宋_GB2312" w:eastAsia="仿宋_GB2312"/>
          <w:sz w:val="32"/>
          <w:szCs w:val="32"/>
        </w:rPr>
        <w:t>2</w:t>
      </w:r>
      <w:r w:rsidRPr="000B3336">
        <w:rPr>
          <w:rFonts w:ascii="仿宋_GB2312" w:eastAsia="仿宋_GB2312" w:hint="eastAsia"/>
          <w:sz w:val="32"/>
          <w:szCs w:val="32"/>
        </w:rPr>
        <w:t>%</w:t>
      </w:r>
      <w:r>
        <w:rPr>
          <w:rFonts w:ascii="仿宋_GB2312" w:eastAsia="仿宋_GB2312" w:hint="eastAsia"/>
          <w:sz w:val="32"/>
          <w:szCs w:val="32"/>
        </w:rPr>
        <w:t>。</w:t>
      </w:r>
      <w:r w:rsidRPr="000B3336">
        <w:rPr>
          <w:rFonts w:ascii="仿宋_GB2312" w:eastAsia="仿宋_GB2312" w:hint="eastAsia"/>
          <w:sz w:val="32"/>
          <w:szCs w:val="32"/>
        </w:rPr>
        <w:t>其中：财政拨款</w:t>
      </w:r>
      <w:r w:rsidR="004C12AB">
        <w:rPr>
          <w:rFonts w:ascii="仿宋_GB2312" w:eastAsia="仿宋_GB2312" w:hint="eastAsia"/>
          <w:sz w:val="32"/>
          <w:szCs w:val="32"/>
        </w:rPr>
        <w:t>47868.40</w:t>
      </w:r>
      <w:r w:rsidRPr="000B3336">
        <w:rPr>
          <w:rFonts w:ascii="仿宋_GB2312" w:eastAsia="仿宋_GB2312" w:hint="eastAsia"/>
          <w:sz w:val="32"/>
          <w:szCs w:val="32"/>
        </w:rPr>
        <w:t>万元，比</w:t>
      </w:r>
      <w:r>
        <w:rPr>
          <w:rFonts w:ascii="仿宋_GB2312" w:eastAsia="仿宋_GB2312" w:hint="eastAsia"/>
          <w:sz w:val="32"/>
          <w:szCs w:val="32"/>
        </w:rPr>
        <w:t>20</w:t>
      </w:r>
      <w:r>
        <w:rPr>
          <w:rFonts w:ascii="仿宋_GB2312" w:eastAsia="仿宋_GB2312"/>
          <w:sz w:val="32"/>
          <w:szCs w:val="32"/>
        </w:rPr>
        <w:t>20</w:t>
      </w:r>
      <w:r w:rsidRPr="000B3336">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sz w:val="32"/>
          <w:szCs w:val="32"/>
        </w:rPr>
        <w:t>1240.66</w:t>
      </w:r>
      <w:r>
        <w:rPr>
          <w:rFonts w:ascii="仿宋_GB2312" w:eastAsia="仿宋_GB2312" w:hint="eastAsia"/>
          <w:sz w:val="32"/>
          <w:szCs w:val="32"/>
        </w:rPr>
        <w:t>万元</w:t>
      </w:r>
      <w:r w:rsidRPr="000B3336">
        <w:rPr>
          <w:rFonts w:ascii="仿宋_GB2312" w:eastAsia="仿宋_GB2312" w:hint="eastAsia"/>
          <w:sz w:val="32"/>
          <w:szCs w:val="32"/>
        </w:rPr>
        <w:t>减少</w:t>
      </w:r>
      <w:r w:rsidR="004C12AB">
        <w:rPr>
          <w:rFonts w:ascii="仿宋_GB2312" w:eastAsia="仿宋_GB2312" w:hint="eastAsia"/>
          <w:sz w:val="32"/>
          <w:szCs w:val="32"/>
        </w:rPr>
        <w:t>3372.26</w:t>
      </w:r>
      <w:r>
        <w:rPr>
          <w:rFonts w:ascii="仿宋_GB2312" w:eastAsia="仿宋_GB2312" w:hint="eastAsia"/>
          <w:sz w:val="32"/>
          <w:szCs w:val="32"/>
        </w:rPr>
        <w:t>万</w:t>
      </w:r>
      <w:r w:rsidRPr="000B3336">
        <w:rPr>
          <w:rFonts w:ascii="仿宋_GB2312" w:eastAsia="仿宋_GB2312" w:hint="eastAsia"/>
          <w:sz w:val="32"/>
          <w:szCs w:val="32"/>
        </w:rPr>
        <w:t>元</w:t>
      </w:r>
      <w:r w:rsidR="004C12AB">
        <w:rPr>
          <w:rFonts w:ascii="仿宋_GB2312" w:eastAsia="仿宋_GB2312" w:hint="eastAsia"/>
          <w:sz w:val="32"/>
          <w:szCs w:val="32"/>
        </w:rPr>
        <w:t>，</w:t>
      </w:r>
      <w:r w:rsidR="004C12AB">
        <w:rPr>
          <w:rFonts w:ascii="仿宋_GB2312" w:eastAsia="仿宋_GB2312"/>
          <w:sz w:val="32"/>
          <w:szCs w:val="32"/>
        </w:rPr>
        <w:t>减少主要原因是落实厉行节约的精神，减少办公等公用经费使用</w:t>
      </w:r>
      <w:r w:rsidR="004C12AB">
        <w:rPr>
          <w:rFonts w:ascii="仿宋_GB2312" w:eastAsia="仿宋_GB2312" w:hint="eastAsia"/>
          <w:sz w:val="32"/>
          <w:szCs w:val="32"/>
        </w:rPr>
        <w:t>；</w:t>
      </w:r>
      <w:r w:rsidRPr="000B3336">
        <w:rPr>
          <w:rFonts w:ascii="仿宋_GB2312" w:eastAsia="仿宋_GB2312" w:hint="eastAsia"/>
          <w:sz w:val="32"/>
          <w:szCs w:val="32"/>
        </w:rPr>
        <w:t>使用结余资金</w:t>
      </w:r>
      <w:r w:rsidR="004C12AB">
        <w:rPr>
          <w:rFonts w:ascii="仿宋_GB2312" w:eastAsia="仿宋_GB2312" w:hint="eastAsia"/>
          <w:sz w:val="32"/>
          <w:szCs w:val="32"/>
        </w:rPr>
        <w:t>和</w:t>
      </w:r>
      <w:r w:rsidR="004C12AB">
        <w:rPr>
          <w:rFonts w:ascii="仿宋_GB2312" w:eastAsia="仿宋_GB2312"/>
          <w:sz w:val="32"/>
          <w:szCs w:val="32"/>
        </w:rPr>
        <w:t>事业基金等</w:t>
      </w:r>
      <w:r w:rsidRPr="000B3336">
        <w:rPr>
          <w:rFonts w:ascii="仿宋_GB2312" w:eastAsia="仿宋_GB2312" w:hint="eastAsia"/>
          <w:sz w:val="32"/>
          <w:szCs w:val="32"/>
        </w:rPr>
        <w:t>安排</w:t>
      </w:r>
      <w:r w:rsidR="004C12AB">
        <w:rPr>
          <w:rFonts w:ascii="仿宋_GB2312" w:eastAsia="仿宋_GB2312" w:hint="eastAsia"/>
          <w:sz w:val="32"/>
          <w:szCs w:val="32"/>
        </w:rPr>
        <w:t>下年</w:t>
      </w:r>
      <w:r w:rsidR="004C12AB">
        <w:rPr>
          <w:rFonts w:ascii="仿宋_GB2312" w:eastAsia="仿宋_GB2312"/>
          <w:sz w:val="32"/>
          <w:szCs w:val="32"/>
        </w:rPr>
        <w:t>度</w:t>
      </w:r>
      <w:r w:rsidRPr="000B3336">
        <w:rPr>
          <w:rFonts w:ascii="仿宋_GB2312" w:eastAsia="仿宋_GB2312" w:hint="eastAsia"/>
          <w:sz w:val="32"/>
          <w:szCs w:val="32"/>
        </w:rPr>
        <w:t>预算</w:t>
      </w:r>
      <w:r>
        <w:rPr>
          <w:rFonts w:ascii="仿宋_GB2312" w:eastAsia="仿宋_GB2312" w:hint="eastAsia"/>
          <w:sz w:val="32"/>
          <w:szCs w:val="32"/>
        </w:rPr>
        <w:t>3587.78</w:t>
      </w:r>
      <w:r w:rsidRPr="000B3336">
        <w:rPr>
          <w:rFonts w:ascii="仿宋_GB2312" w:eastAsia="仿宋_GB2312" w:hint="eastAsia"/>
          <w:sz w:val="32"/>
          <w:szCs w:val="32"/>
        </w:rPr>
        <w:t>万元，比</w:t>
      </w:r>
      <w:r>
        <w:rPr>
          <w:rFonts w:ascii="仿宋_GB2312" w:eastAsia="仿宋_GB2312" w:hint="eastAsia"/>
          <w:sz w:val="32"/>
          <w:szCs w:val="32"/>
        </w:rPr>
        <w:t>20</w:t>
      </w:r>
      <w:r>
        <w:rPr>
          <w:rFonts w:ascii="仿宋_GB2312" w:eastAsia="仿宋_GB2312"/>
          <w:sz w:val="32"/>
          <w:szCs w:val="32"/>
        </w:rPr>
        <w:t>20</w:t>
      </w:r>
      <w:r w:rsidRPr="000B3336">
        <w:rPr>
          <w:rFonts w:ascii="仿宋_GB2312" w:eastAsia="仿宋_GB2312" w:hint="eastAsia"/>
          <w:sz w:val="32"/>
          <w:szCs w:val="32"/>
        </w:rPr>
        <w:t>年</w:t>
      </w:r>
      <w:r>
        <w:rPr>
          <w:rFonts w:ascii="仿宋_GB2312" w:eastAsia="仿宋_GB2312" w:hint="eastAsia"/>
          <w:sz w:val="32"/>
          <w:szCs w:val="32"/>
        </w:rPr>
        <w:t>1699.82万元增加1887.96</w:t>
      </w:r>
      <w:r w:rsidRPr="000B3336">
        <w:rPr>
          <w:rFonts w:ascii="仿宋_GB2312" w:eastAsia="仿宋_GB2312" w:hint="eastAsia"/>
          <w:sz w:val="32"/>
          <w:szCs w:val="32"/>
        </w:rPr>
        <w:t>万元；其他资金</w:t>
      </w:r>
      <w:r>
        <w:rPr>
          <w:rFonts w:ascii="仿宋_GB2312" w:eastAsia="仿宋_GB2312" w:hint="eastAsia"/>
          <w:sz w:val="32"/>
          <w:szCs w:val="32"/>
        </w:rPr>
        <w:t>6994.16</w:t>
      </w:r>
      <w:r w:rsidRPr="000B3336">
        <w:rPr>
          <w:rFonts w:ascii="仿宋_GB2312" w:eastAsia="仿宋_GB2312" w:hint="eastAsia"/>
          <w:sz w:val="32"/>
          <w:szCs w:val="32"/>
        </w:rPr>
        <w:t>万元，比</w:t>
      </w:r>
      <w:r>
        <w:rPr>
          <w:rFonts w:ascii="仿宋_GB2312" w:eastAsia="仿宋_GB2312" w:hint="eastAsia"/>
          <w:sz w:val="32"/>
          <w:szCs w:val="32"/>
        </w:rPr>
        <w:t>20</w:t>
      </w:r>
      <w:r>
        <w:rPr>
          <w:rFonts w:ascii="仿宋_GB2312" w:eastAsia="仿宋_GB2312"/>
          <w:sz w:val="32"/>
          <w:szCs w:val="32"/>
        </w:rPr>
        <w:t>20</w:t>
      </w:r>
      <w:r w:rsidRPr="000B3336">
        <w:rPr>
          <w:rFonts w:ascii="仿宋_GB2312" w:eastAsia="仿宋_GB2312" w:hint="eastAsia"/>
          <w:sz w:val="32"/>
          <w:szCs w:val="32"/>
        </w:rPr>
        <w:t>年</w:t>
      </w:r>
      <w:r>
        <w:rPr>
          <w:rFonts w:ascii="仿宋_GB2312" w:eastAsia="仿宋_GB2312" w:hint="eastAsia"/>
          <w:sz w:val="32"/>
          <w:szCs w:val="32"/>
        </w:rPr>
        <w:t>7390.17万元减少396.01</w:t>
      </w:r>
      <w:r w:rsidRPr="000B3336">
        <w:rPr>
          <w:rFonts w:ascii="仿宋_GB2312" w:eastAsia="仿宋_GB2312" w:hint="eastAsia"/>
          <w:sz w:val="32"/>
          <w:szCs w:val="32"/>
        </w:rPr>
        <w:t>万元</w:t>
      </w:r>
      <w:r w:rsidR="004C12AB">
        <w:rPr>
          <w:rFonts w:ascii="仿宋_GB2312" w:eastAsia="仿宋_GB2312" w:hint="eastAsia"/>
          <w:sz w:val="32"/>
          <w:szCs w:val="32"/>
        </w:rPr>
        <w:t>，</w:t>
      </w:r>
      <w:r w:rsidR="004C12AB">
        <w:rPr>
          <w:rFonts w:ascii="仿宋_GB2312" w:eastAsia="仿宋_GB2312"/>
          <w:sz w:val="32"/>
          <w:szCs w:val="32"/>
        </w:rPr>
        <w:t>减少主要原因是两所学校招生</w:t>
      </w:r>
      <w:r w:rsidR="004C12AB">
        <w:rPr>
          <w:rFonts w:ascii="仿宋_GB2312" w:eastAsia="仿宋_GB2312" w:hint="eastAsia"/>
          <w:sz w:val="32"/>
          <w:szCs w:val="32"/>
        </w:rPr>
        <w:t>人数</w:t>
      </w:r>
      <w:r w:rsidR="004C12AB">
        <w:rPr>
          <w:rFonts w:ascii="仿宋_GB2312" w:eastAsia="仿宋_GB2312"/>
          <w:sz w:val="32"/>
          <w:szCs w:val="32"/>
        </w:rPr>
        <w:t>减少</w:t>
      </w:r>
      <w:r w:rsidRPr="000B3336">
        <w:rPr>
          <w:rFonts w:ascii="仿宋_GB2312" w:eastAsia="仿宋_GB2312" w:hint="eastAsia"/>
          <w:sz w:val="32"/>
          <w:szCs w:val="32"/>
        </w:rPr>
        <w:t>。</w:t>
      </w:r>
    </w:p>
    <w:p w:rsidR="0053536B" w:rsidRPr="003859FD" w:rsidRDefault="003859FD" w:rsidP="00E65667">
      <w:pPr>
        <w:ind w:firstLine="555"/>
        <w:rPr>
          <w:rFonts w:ascii="仿宋_GB2312" w:eastAsia="仿宋_GB2312"/>
          <w:sz w:val="32"/>
          <w:szCs w:val="32"/>
        </w:rPr>
      </w:pPr>
      <w:r w:rsidRPr="003859FD">
        <w:rPr>
          <w:rFonts w:ascii="仿宋_GB2312" w:eastAsia="仿宋_GB2312" w:hint="eastAsia"/>
          <w:sz w:val="32"/>
          <w:szCs w:val="32"/>
        </w:rPr>
        <w:t>（二）</w:t>
      </w:r>
      <w:r>
        <w:rPr>
          <w:rFonts w:ascii="仿宋_GB2312" w:eastAsia="仿宋_GB2312" w:hint="eastAsia"/>
          <w:sz w:val="32"/>
          <w:szCs w:val="32"/>
        </w:rPr>
        <w:t>2021年</w:t>
      </w:r>
      <w:r>
        <w:rPr>
          <w:rFonts w:ascii="仿宋_GB2312" w:eastAsia="仿宋_GB2312"/>
          <w:sz w:val="32"/>
          <w:szCs w:val="32"/>
        </w:rPr>
        <w:t>支出预算</w:t>
      </w:r>
      <w:r>
        <w:rPr>
          <w:rFonts w:ascii="仿宋_GB2312" w:eastAsia="仿宋_GB2312" w:hint="eastAsia"/>
          <w:sz w:val="32"/>
          <w:szCs w:val="32"/>
        </w:rPr>
        <w:t>58450.34万元</w:t>
      </w:r>
      <w:r>
        <w:rPr>
          <w:rFonts w:ascii="仿宋_GB2312" w:eastAsia="仿宋_GB2312"/>
          <w:sz w:val="32"/>
          <w:szCs w:val="32"/>
        </w:rPr>
        <w:t>，比</w:t>
      </w:r>
      <w:r>
        <w:rPr>
          <w:rFonts w:ascii="仿宋_GB2312" w:eastAsia="仿宋_GB2312" w:hint="eastAsia"/>
          <w:sz w:val="32"/>
          <w:szCs w:val="32"/>
        </w:rPr>
        <w:t>2020年60330.65万元</w:t>
      </w:r>
      <w:r>
        <w:rPr>
          <w:rFonts w:ascii="仿宋_GB2312" w:eastAsia="仿宋_GB2312"/>
          <w:sz w:val="32"/>
          <w:szCs w:val="32"/>
        </w:rPr>
        <w:t>减少</w:t>
      </w:r>
      <w:r>
        <w:rPr>
          <w:rFonts w:ascii="仿宋_GB2312" w:eastAsia="仿宋_GB2312" w:hint="eastAsia"/>
          <w:sz w:val="32"/>
          <w:szCs w:val="32"/>
        </w:rPr>
        <w:t>1880.31万元</w:t>
      </w:r>
      <w:r>
        <w:rPr>
          <w:rFonts w:ascii="仿宋_GB2312" w:eastAsia="仿宋_GB2312"/>
          <w:sz w:val="32"/>
          <w:szCs w:val="32"/>
        </w:rPr>
        <w:t>，下降</w:t>
      </w:r>
      <w:r>
        <w:rPr>
          <w:rFonts w:ascii="仿宋_GB2312" w:eastAsia="仿宋_GB2312" w:hint="eastAsia"/>
          <w:sz w:val="32"/>
          <w:szCs w:val="32"/>
        </w:rPr>
        <w:t>3.12</w:t>
      </w:r>
      <w:r>
        <w:rPr>
          <w:rFonts w:ascii="仿宋_GB2312" w:eastAsia="仿宋_GB2312"/>
          <w:sz w:val="32"/>
          <w:szCs w:val="32"/>
        </w:rPr>
        <w:t>%。其中</w:t>
      </w:r>
      <w:r>
        <w:rPr>
          <w:rFonts w:ascii="仿宋_GB2312" w:eastAsia="仿宋_GB2312" w:hint="eastAsia"/>
          <w:sz w:val="32"/>
          <w:szCs w:val="32"/>
        </w:rPr>
        <w:t>：</w:t>
      </w:r>
      <w:r w:rsidRPr="000B3336">
        <w:rPr>
          <w:rFonts w:ascii="仿宋_GB2312" w:eastAsia="仿宋_GB2312" w:hint="eastAsia"/>
          <w:sz w:val="32"/>
          <w:szCs w:val="32"/>
        </w:rPr>
        <w:t xml:space="preserve">基本支出预算 </w:t>
      </w:r>
      <w:r>
        <w:rPr>
          <w:rFonts w:ascii="仿宋_GB2312" w:eastAsia="仿宋_GB2312" w:hint="eastAsia"/>
          <w:sz w:val="32"/>
          <w:szCs w:val="32"/>
        </w:rPr>
        <w:t>48508.30万元，占总支出预算82.99</w:t>
      </w:r>
      <w:r w:rsidRPr="000B3336">
        <w:rPr>
          <w:rFonts w:ascii="仿宋_GB2312" w:eastAsia="仿宋_GB2312" w:hint="eastAsia"/>
          <w:sz w:val="32"/>
          <w:szCs w:val="32"/>
        </w:rPr>
        <w:t>%，比</w:t>
      </w:r>
      <w:r>
        <w:rPr>
          <w:rFonts w:ascii="仿宋_GB2312" w:eastAsia="仿宋_GB2312" w:hint="eastAsia"/>
          <w:sz w:val="32"/>
          <w:szCs w:val="32"/>
        </w:rPr>
        <w:t>20</w:t>
      </w:r>
      <w:r>
        <w:rPr>
          <w:rFonts w:ascii="仿宋_GB2312" w:eastAsia="仿宋_GB2312"/>
          <w:sz w:val="32"/>
          <w:szCs w:val="32"/>
        </w:rPr>
        <w:t>20</w:t>
      </w:r>
      <w:r>
        <w:rPr>
          <w:rFonts w:ascii="仿宋_GB2312" w:eastAsia="仿宋_GB2312" w:hint="eastAsia"/>
          <w:sz w:val="32"/>
          <w:szCs w:val="32"/>
        </w:rPr>
        <w:t>年51377.24</w:t>
      </w:r>
      <w:r w:rsidRPr="000B3336">
        <w:rPr>
          <w:rFonts w:ascii="仿宋_GB2312" w:eastAsia="仿宋_GB2312" w:hint="eastAsia"/>
          <w:sz w:val="32"/>
          <w:szCs w:val="32"/>
        </w:rPr>
        <w:t>万元减少</w:t>
      </w:r>
      <w:r>
        <w:rPr>
          <w:rFonts w:ascii="仿宋_GB2312" w:eastAsia="仿宋_GB2312" w:hint="eastAsia"/>
          <w:sz w:val="32"/>
          <w:szCs w:val="32"/>
        </w:rPr>
        <w:t>2868.94</w:t>
      </w:r>
      <w:r w:rsidRPr="000B3336">
        <w:rPr>
          <w:rFonts w:ascii="仿宋_GB2312" w:eastAsia="仿宋_GB2312" w:hint="eastAsia"/>
          <w:sz w:val="32"/>
          <w:szCs w:val="32"/>
        </w:rPr>
        <w:t>万元，下降</w:t>
      </w:r>
      <w:r>
        <w:rPr>
          <w:rFonts w:ascii="仿宋_GB2312" w:eastAsia="仿宋_GB2312" w:hint="eastAsia"/>
          <w:sz w:val="32"/>
          <w:szCs w:val="32"/>
        </w:rPr>
        <w:t>5.58</w:t>
      </w:r>
      <w:r w:rsidRPr="000B3336">
        <w:rPr>
          <w:rFonts w:ascii="仿宋_GB2312" w:eastAsia="仿宋_GB2312" w:hint="eastAsia"/>
          <w:sz w:val="32"/>
          <w:szCs w:val="32"/>
        </w:rPr>
        <w:t>%</w:t>
      </w:r>
      <w:r>
        <w:rPr>
          <w:rFonts w:ascii="仿宋_GB2312" w:eastAsia="仿宋_GB2312" w:hint="eastAsia"/>
          <w:sz w:val="32"/>
          <w:szCs w:val="32"/>
        </w:rPr>
        <w:t>，</w:t>
      </w:r>
      <w:r w:rsidRPr="00967F72">
        <w:rPr>
          <w:rFonts w:ascii="仿宋_GB2312" w:eastAsia="仿宋_GB2312" w:hint="eastAsia"/>
          <w:sz w:val="32"/>
          <w:szCs w:val="32"/>
        </w:rPr>
        <w:t>主要原因是落实全市过紧日子的政策</w:t>
      </w:r>
      <w:r>
        <w:rPr>
          <w:rFonts w:ascii="仿宋_GB2312" w:eastAsia="仿宋_GB2312" w:hint="eastAsia"/>
          <w:sz w:val="32"/>
          <w:szCs w:val="32"/>
        </w:rPr>
        <w:t>要求</w:t>
      </w:r>
      <w:r>
        <w:rPr>
          <w:rFonts w:ascii="仿宋_GB2312" w:eastAsia="仿宋_GB2312"/>
          <w:sz w:val="32"/>
          <w:szCs w:val="32"/>
        </w:rPr>
        <w:t>，</w:t>
      </w:r>
      <w:r w:rsidR="00685BCE">
        <w:rPr>
          <w:rFonts w:ascii="仿宋_GB2312" w:eastAsia="仿宋_GB2312" w:hint="eastAsia"/>
          <w:sz w:val="32"/>
          <w:szCs w:val="32"/>
        </w:rPr>
        <w:t>压缩经费支出；项目支出预算</w:t>
      </w:r>
      <w:r w:rsidR="00685BCE">
        <w:rPr>
          <w:rFonts w:ascii="仿宋_GB2312" w:eastAsia="仿宋_GB2312"/>
          <w:sz w:val="32"/>
          <w:szCs w:val="32"/>
        </w:rPr>
        <w:t>8556.74</w:t>
      </w:r>
      <w:r w:rsidR="00685BCE" w:rsidRPr="000B3336">
        <w:rPr>
          <w:rFonts w:ascii="仿宋_GB2312" w:eastAsia="仿宋_GB2312" w:hint="eastAsia"/>
          <w:sz w:val="32"/>
          <w:szCs w:val="32"/>
        </w:rPr>
        <w:t>万元，比</w:t>
      </w:r>
      <w:r w:rsidR="00685BCE">
        <w:rPr>
          <w:rFonts w:ascii="仿宋_GB2312" w:eastAsia="仿宋_GB2312" w:hint="eastAsia"/>
          <w:sz w:val="32"/>
          <w:szCs w:val="32"/>
        </w:rPr>
        <w:t>20</w:t>
      </w:r>
      <w:r w:rsidR="00685BCE">
        <w:rPr>
          <w:rFonts w:ascii="仿宋_GB2312" w:eastAsia="仿宋_GB2312"/>
          <w:sz w:val="32"/>
          <w:szCs w:val="32"/>
        </w:rPr>
        <w:t>20</w:t>
      </w:r>
      <w:r w:rsidR="00685BCE" w:rsidRPr="000B3336">
        <w:rPr>
          <w:rFonts w:ascii="仿宋_GB2312" w:eastAsia="仿宋_GB2312" w:hint="eastAsia"/>
          <w:sz w:val="32"/>
          <w:szCs w:val="32"/>
        </w:rPr>
        <w:t>年</w:t>
      </w:r>
      <w:r w:rsidR="00685BCE">
        <w:rPr>
          <w:rFonts w:ascii="仿宋_GB2312" w:eastAsia="仿宋_GB2312" w:hint="eastAsia"/>
          <w:sz w:val="32"/>
          <w:szCs w:val="32"/>
        </w:rPr>
        <w:t>7458.41</w:t>
      </w:r>
      <w:r w:rsidR="00685BCE" w:rsidRPr="000B3336">
        <w:rPr>
          <w:rFonts w:ascii="仿宋_GB2312" w:eastAsia="仿宋_GB2312" w:hint="eastAsia"/>
          <w:sz w:val="32"/>
          <w:szCs w:val="32"/>
        </w:rPr>
        <w:t>万元</w:t>
      </w:r>
      <w:r w:rsidR="00685BCE">
        <w:rPr>
          <w:rFonts w:ascii="仿宋_GB2312" w:eastAsia="仿宋_GB2312" w:hint="eastAsia"/>
          <w:sz w:val="32"/>
          <w:szCs w:val="32"/>
        </w:rPr>
        <w:t>增加1098.33</w:t>
      </w:r>
      <w:r w:rsidR="00685BCE" w:rsidRPr="000B3336">
        <w:rPr>
          <w:rFonts w:ascii="仿宋_GB2312" w:eastAsia="仿宋_GB2312" w:hint="eastAsia"/>
          <w:sz w:val="32"/>
          <w:szCs w:val="32"/>
        </w:rPr>
        <w:t>万元，增长</w:t>
      </w:r>
      <w:r w:rsidR="00685BCE">
        <w:rPr>
          <w:rFonts w:ascii="仿宋_GB2312" w:eastAsia="仿宋_GB2312" w:hint="eastAsia"/>
          <w:sz w:val="32"/>
          <w:szCs w:val="32"/>
        </w:rPr>
        <w:t>14.73</w:t>
      </w:r>
      <w:r w:rsidR="00685BCE" w:rsidRPr="000B3336">
        <w:rPr>
          <w:rFonts w:ascii="仿宋_GB2312" w:eastAsia="仿宋_GB2312" w:hint="eastAsia"/>
          <w:sz w:val="32"/>
          <w:szCs w:val="32"/>
        </w:rPr>
        <w:t>%，</w:t>
      </w:r>
      <w:r w:rsidR="00685BCE">
        <w:rPr>
          <w:rFonts w:ascii="仿宋_GB2312" w:eastAsia="仿宋_GB2312" w:hint="eastAsia"/>
          <w:sz w:val="32"/>
          <w:szCs w:val="32"/>
        </w:rPr>
        <w:t>主要</w:t>
      </w:r>
      <w:r w:rsidR="00685BCE">
        <w:rPr>
          <w:rFonts w:ascii="仿宋_GB2312" w:eastAsia="仿宋_GB2312"/>
          <w:sz w:val="32"/>
          <w:szCs w:val="32"/>
        </w:rPr>
        <w:t>原因是按照事业发展规划，调整项目支出。</w:t>
      </w:r>
      <w:r w:rsidR="00685BCE" w:rsidRPr="00C4531A">
        <w:rPr>
          <w:rFonts w:ascii="仿宋_GB2312" w:eastAsia="仿宋_GB2312" w:hint="eastAsia"/>
          <w:sz w:val="32"/>
          <w:szCs w:val="32"/>
        </w:rPr>
        <w:t>项目预算主要支出方向为</w:t>
      </w:r>
      <w:r w:rsidR="00685BCE">
        <w:rPr>
          <w:rFonts w:ascii="仿宋_GB2312" w:eastAsia="仿宋_GB2312" w:hint="eastAsia"/>
          <w:sz w:val="32"/>
          <w:szCs w:val="32"/>
        </w:rPr>
        <w:t>特高</w:t>
      </w:r>
      <w:r w:rsidR="00685BCE">
        <w:rPr>
          <w:rFonts w:ascii="仿宋_GB2312" w:eastAsia="仿宋_GB2312"/>
          <w:sz w:val="32"/>
          <w:szCs w:val="32"/>
        </w:rPr>
        <w:t>项目、</w:t>
      </w:r>
      <w:r w:rsidR="00685BCE">
        <w:rPr>
          <w:rFonts w:ascii="仿宋_GB2312" w:eastAsia="仿宋_GB2312" w:hint="eastAsia"/>
          <w:sz w:val="32"/>
          <w:szCs w:val="32"/>
        </w:rPr>
        <w:t>双高</w:t>
      </w:r>
      <w:r w:rsidR="00685BCE">
        <w:rPr>
          <w:rFonts w:ascii="仿宋_GB2312" w:eastAsia="仿宋_GB2312"/>
          <w:sz w:val="32"/>
          <w:szCs w:val="32"/>
        </w:rPr>
        <w:t>项目、</w:t>
      </w:r>
      <w:r w:rsidR="00685BCE">
        <w:rPr>
          <w:rFonts w:ascii="仿宋_GB2312" w:eastAsia="仿宋_GB2312" w:hint="eastAsia"/>
          <w:sz w:val="32"/>
          <w:szCs w:val="32"/>
        </w:rPr>
        <w:t>学生资助</w:t>
      </w:r>
      <w:r w:rsidR="00685BCE">
        <w:rPr>
          <w:rFonts w:ascii="仿宋_GB2312" w:eastAsia="仿宋_GB2312"/>
          <w:sz w:val="32"/>
          <w:szCs w:val="32"/>
        </w:rPr>
        <w:t>、</w:t>
      </w:r>
      <w:r w:rsidR="00685BCE" w:rsidRPr="00C4531A">
        <w:rPr>
          <w:rFonts w:ascii="仿宋_GB2312" w:eastAsia="仿宋_GB2312" w:hint="eastAsia"/>
          <w:sz w:val="32"/>
          <w:szCs w:val="32"/>
        </w:rPr>
        <w:t>改善办学</w:t>
      </w:r>
      <w:r w:rsidR="005A14A7">
        <w:rPr>
          <w:rFonts w:ascii="仿宋_GB2312" w:eastAsia="仿宋_GB2312" w:hint="eastAsia"/>
          <w:sz w:val="32"/>
          <w:szCs w:val="32"/>
        </w:rPr>
        <w:t>条件；</w:t>
      </w:r>
      <w:r w:rsidR="005A14A7" w:rsidRPr="000B3336">
        <w:rPr>
          <w:rFonts w:ascii="仿宋_GB2312" w:eastAsia="仿宋_GB2312" w:hint="eastAsia"/>
          <w:sz w:val="32"/>
          <w:szCs w:val="32"/>
        </w:rPr>
        <w:t>事业单位经营支出</w:t>
      </w:r>
      <w:r w:rsidR="005A14A7">
        <w:rPr>
          <w:rFonts w:ascii="仿宋_GB2312" w:eastAsia="仿宋_GB2312" w:hint="eastAsia"/>
          <w:sz w:val="32"/>
          <w:szCs w:val="32"/>
        </w:rPr>
        <w:t>1270.30万元，</w:t>
      </w:r>
      <w:r w:rsidR="005A14A7" w:rsidRPr="004300E2">
        <w:rPr>
          <w:rFonts w:ascii="仿宋_GB2312" w:eastAsia="仿宋_GB2312" w:hint="eastAsia"/>
          <w:sz w:val="32"/>
          <w:szCs w:val="32"/>
        </w:rPr>
        <w:t>比</w:t>
      </w:r>
      <w:r w:rsidR="005A14A7">
        <w:rPr>
          <w:rFonts w:ascii="仿宋_GB2312" w:eastAsia="仿宋_GB2312" w:hint="eastAsia"/>
          <w:sz w:val="32"/>
          <w:szCs w:val="32"/>
        </w:rPr>
        <w:t>2020</w:t>
      </w:r>
      <w:r w:rsidR="005A14A7" w:rsidRPr="004300E2">
        <w:rPr>
          <w:rFonts w:ascii="仿宋_GB2312" w:eastAsia="仿宋_GB2312" w:hint="eastAsia"/>
          <w:sz w:val="32"/>
          <w:szCs w:val="32"/>
        </w:rPr>
        <w:t>年</w:t>
      </w:r>
      <w:r w:rsidR="005A14A7">
        <w:rPr>
          <w:rFonts w:ascii="仿宋_GB2312" w:eastAsia="仿宋_GB2312"/>
          <w:sz w:val="32"/>
          <w:szCs w:val="32"/>
        </w:rPr>
        <w:t>1</w:t>
      </w:r>
      <w:r w:rsidR="005A14A7">
        <w:rPr>
          <w:rFonts w:ascii="仿宋_GB2312" w:eastAsia="仿宋_GB2312" w:hint="eastAsia"/>
          <w:sz w:val="32"/>
          <w:szCs w:val="32"/>
        </w:rPr>
        <w:t>380</w:t>
      </w:r>
      <w:r w:rsidR="005A14A7" w:rsidRPr="004A513C">
        <w:rPr>
          <w:rFonts w:ascii="仿宋_GB2312" w:eastAsia="仿宋_GB2312" w:hint="eastAsia"/>
          <w:sz w:val="32"/>
          <w:szCs w:val="32"/>
        </w:rPr>
        <w:t>万元减少</w:t>
      </w:r>
      <w:r w:rsidR="005A14A7">
        <w:rPr>
          <w:rFonts w:ascii="仿宋_GB2312" w:eastAsia="仿宋_GB2312" w:hint="eastAsia"/>
          <w:sz w:val="32"/>
          <w:szCs w:val="32"/>
        </w:rPr>
        <w:t>109.70</w:t>
      </w:r>
      <w:r w:rsidR="005A14A7" w:rsidRPr="004A513C">
        <w:rPr>
          <w:rFonts w:ascii="仿宋_GB2312" w:eastAsia="仿宋_GB2312" w:hint="eastAsia"/>
          <w:sz w:val="32"/>
          <w:szCs w:val="32"/>
        </w:rPr>
        <w:t>万元，下降</w:t>
      </w:r>
      <w:r w:rsidR="005A14A7">
        <w:rPr>
          <w:rFonts w:ascii="仿宋_GB2312" w:eastAsia="仿宋_GB2312" w:hint="eastAsia"/>
          <w:sz w:val="32"/>
          <w:szCs w:val="32"/>
        </w:rPr>
        <w:t>7.95</w:t>
      </w:r>
      <w:r w:rsidR="005A14A7" w:rsidRPr="004A513C">
        <w:rPr>
          <w:rFonts w:ascii="仿宋_GB2312" w:eastAsia="仿宋_GB2312" w:hint="eastAsia"/>
          <w:sz w:val="32"/>
          <w:szCs w:val="32"/>
        </w:rPr>
        <w:t>%</w:t>
      </w:r>
      <w:r w:rsidR="005A14A7">
        <w:rPr>
          <w:rFonts w:ascii="仿宋_GB2312" w:eastAsia="仿宋_GB2312" w:hint="eastAsia"/>
          <w:sz w:val="32"/>
          <w:szCs w:val="32"/>
        </w:rPr>
        <w:t>，主要原因为业务量</w:t>
      </w:r>
      <w:r w:rsidR="005A14A7">
        <w:rPr>
          <w:rFonts w:ascii="仿宋_GB2312" w:eastAsia="仿宋_GB2312"/>
          <w:sz w:val="32"/>
          <w:szCs w:val="32"/>
        </w:rPr>
        <w:t>减少</w:t>
      </w:r>
      <w:r w:rsidR="005A14A7" w:rsidRPr="004A513C">
        <w:rPr>
          <w:rFonts w:ascii="仿宋_GB2312" w:eastAsia="仿宋_GB2312" w:hint="eastAsia"/>
          <w:sz w:val="32"/>
          <w:szCs w:val="32"/>
        </w:rPr>
        <w:t>，经</w:t>
      </w:r>
      <w:r w:rsidR="005A14A7">
        <w:rPr>
          <w:rFonts w:ascii="仿宋_GB2312" w:eastAsia="仿宋_GB2312" w:hint="eastAsia"/>
          <w:sz w:val="32"/>
          <w:szCs w:val="32"/>
        </w:rPr>
        <w:t>营成本相应</w:t>
      </w:r>
      <w:r w:rsidR="005A14A7">
        <w:rPr>
          <w:rFonts w:ascii="仿宋_GB2312" w:eastAsia="仿宋_GB2312"/>
          <w:sz w:val="32"/>
          <w:szCs w:val="32"/>
        </w:rPr>
        <w:t>降低</w:t>
      </w:r>
      <w:r w:rsidR="005A14A7">
        <w:rPr>
          <w:rFonts w:ascii="仿宋_GB2312" w:eastAsia="仿宋_GB2312" w:hint="eastAsia"/>
          <w:sz w:val="32"/>
          <w:szCs w:val="32"/>
        </w:rPr>
        <w:t>；</w:t>
      </w:r>
      <w:r w:rsidR="005A14A7" w:rsidRPr="000B3336">
        <w:rPr>
          <w:rFonts w:ascii="仿宋_GB2312" w:eastAsia="仿宋_GB2312" w:hint="eastAsia"/>
          <w:sz w:val="32"/>
          <w:szCs w:val="32"/>
        </w:rPr>
        <w:t>对附属单位补助支出</w:t>
      </w:r>
      <w:r w:rsidR="005A14A7" w:rsidRPr="00B73478">
        <w:rPr>
          <w:rFonts w:ascii="仿宋_GB2312" w:eastAsia="仿宋_GB2312" w:hint="eastAsia"/>
          <w:sz w:val="32"/>
          <w:szCs w:val="32"/>
        </w:rPr>
        <w:t>1</w:t>
      </w:r>
      <w:r w:rsidR="005A14A7" w:rsidRPr="00B73478">
        <w:rPr>
          <w:rFonts w:ascii="仿宋_GB2312" w:eastAsia="仿宋_GB2312"/>
          <w:sz w:val="32"/>
          <w:szCs w:val="32"/>
        </w:rPr>
        <w:t>15</w:t>
      </w:r>
      <w:r w:rsidR="005A14A7" w:rsidRPr="00B73478">
        <w:rPr>
          <w:rFonts w:ascii="仿宋_GB2312" w:eastAsia="仿宋_GB2312" w:hint="eastAsia"/>
          <w:sz w:val="32"/>
          <w:szCs w:val="32"/>
        </w:rPr>
        <w:t>万元</w:t>
      </w:r>
      <w:r w:rsidR="005A14A7">
        <w:rPr>
          <w:rFonts w:ascii="仿宋_GB2312" w:eastAsia="仿宋_GB2312" w:hint="eastAsia"/>
          <w:sz w:val="32"/>
          <w:szCs w:val="32"/>
        </w:rPr>
        <w:t>。</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lastRenderedPageBreak/>
        <w:t>三、主要支出情况</w:t>
      </w:r>
    </w:p>
    <w:p w:rsidR="00CF3FED" w:rsidRPr="00D31843" w:rsidRDefault="00487C78" w:rsidP="00CF3FED">
      <w:pPr>
        <w:spacing w:line="560" w:lineRule="exact"/>
        <w:ind w:firstLineChars="200" w:firstLine="640"/>
        <w:rPr>
          <w:rFonts w:ascii="仿宋_GB2312" w:eastAsia="仿宋_GB2312"/>
          <w:color w:val="000000"/>
          <w:sz w:val="32"/>
          <w:szCs w:val="32"/>
        </w:rPr>
      </w:pPr>
      <w:r w:rsidRPr="00D541F4">
        <w:rPr>
          <w:rFonts w:ascii="仿宋_GB2312" w:eastAsia="仿宋_GB2312" w:hint="eastAsia"/>
          <w:color w:val="000000"/>
          <w:sz w:val="32"/>
          <w:szCs w:val="32"/>
        </w:rPr>
        <w:t>北京电子控股有限责任公司及所属事业单位项目</w:t>
      </w:r>
      <w:r w:rsidR="00D541F4">
        <w:rPr>
          <w:rFonts w:ascii="仿宋_GB2312" w:eastAsia="仿宋_GB2312" w:hint="eastAsia"/>
          <w:color w:val="000000"/>
          <w:sz w:val="32"/>
          <w:szCs w:val="32"/>
        </w:rPr>
        <w:t>支出预算8556.74万元，主要支出方向为</w:t>
      </w:r>
      <w:r w:rsidR="00D541F4">
        <w:rPr>
          <w:rFonts w:ascii="仿宋_GB2312" w:eastAsia="仿宋_GB2312" w:hint="eastAsia"/>
          <w:sz w:val="32"/>
          <w:szCs w:val="32"/>
        </w:rPr>
        <w:t>特高</w:t>
      </w:r>
      <w:r w:rsidR="00D541F4">
        <w:rPr>
          <w:rFonts w:ascii="仿宋_GB2312" w:eastAsia="仿宋_GB2312"/>
          <w:sz w:val="32"/>
          <w:szCs w:val="32"/>
        </w:rPr>
        <w:t>项目、</w:t>
      </w:r>
      <w:r w:rsidR="00D541F4">
        <w:rPr>
          <w:rFonts w:ascii="仿宋_GB2312" w:eastAsia="仿宋_GB2312" w:hint="eastAsia"/>
          <w:sz w:val="32"/>
          <w:szCs w:val="32"/>
        </w:rPr>
        <w:t>双高</w:t>
      </w:r>
      <w:r w:rsidR="00D541F4">
        <w:rPr>
          <w:rFonts w:ascii="仿宋_GB2312" w:eastAsia="仿宋_GB2312"/>
          <w:sz w:val="32"/>
          <w:szCs w:val="32"/>
        </w:rPr>
        <w:t>项目、</w:t>
      </w:r>
      <w:r w:rsidR="00D541F4">
        <w:rPr>
          <w:rFonts w:ascii="仿宋_GB2312" w:eastAsia="仿宋_GB2312" w:hint="eastAsia"/>
          <w:sz w:val="32"/>
          <w:szCs w:val="32"/>
        </w:rPr>
        <w:t>学生资助</w:t>
      </w:r>
      <w:r w:rsidR="00D541F4">
        <w:rPr>
          <w:rFonts w:ascii="仿宋_GB2312" w:eastAsia="仿宋_GB2312"/>
          <w:sz w:val="32"/>
          <w:szCs w:val="32"/>
        </w:rPr>
        <w:t>、</w:t>
      </w:r>
      <w:r w:rsidR="00D541F4" w:rsidRPr="00C4531A">
        <w:rPr>
          <w:rFonts w:ascii="仿宋_GB2312" w:eastAsia="仿宋_GB2312" w:hint="eastAsia"/>
          <w:sz w:val="32"/>
          <w:szCs w:val="32"/>
        </w:rPr>
        <w:t>改善办学</w:t>
      </w:r>
      <w:r w:rsidR="00D541F4">
        <w:rPr>
          <w:rFonts w:ascii="仿宋_GB2312" w:eastAsia="仿宋_GB2312" w:hint="eastAsia"/>
          <w:sz w:val="32"/>
          <w:szCs w:val="32"/>
        </w:rPr>
        <w:t>条件等。</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四、</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“三公”经费财政拨款预算说明</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（一）“三公”经费的单位范围</w:t>
      </w:r>
    </w:p>
    <w:p w:rsidR="00CF3FED" w:rsidRPr="00D31843" w:rsidRDefault="0042754F"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北京电子控股有限责任公司及所属事业单位</w:t>
      </w:r>
      <w:r w:rsidR="00CF3FED" w:rsidRPr="00D31843">
        <w:rPr>
          <w:rFonts w:ascii="仿宋_GB2312" w:eastAsia="仿宋_GB2312" w:hint="eastAsia"/>
          <w:color w:val="000000"/>
          <w:sz w:val="32"/>
          <w:szCs w:val="32"/>
        </w:rPr>
        <w:t>因公出国</w:t>
      </w:r>
      <w:r>
        <w:rPr>
          <w:rFonts w:ascii="仿宋_GB2312" w:eastAsia="仿宋_GB2312" w:hint="eastAsia"/>
          <w:color w:val="000000"/>
          <w:sz w:val="32"/>
          <w:szCs w:val="32"/>
        </w:rPr>
        <w:t>（境）费用、公务接待费、公务用车购置和运行维护费开支单位包括</w:t>
      </w:r>
      <w:r w:rsidR="00A1015D">
        <w:rPr>
          <w:rFonts w:ascii="仿宋_GB2312" w:eastAsia="仿宋_GB2312" w:hint="eastAsia"/>
          <w:color w:val="000000"/>
          <w:sz w:val="32"/>
          <w:szCs w:val="32"/>
        </w:rPr>
        <w:t>5</w:t>
      </w:r>
      <w:r w:rsidR="00CF3FED" w:rsidRPr="00D31843">
        <w:rPr>
          <w:rFonts w:ascii="仿宋_GB2312" w:eastAsia="仿宋_GB2312" w:hint="eastAsia"/>
          <w:color w:val="000000"/>
          <w:sz w:val="32"/>
          <w:szCs w:val="32"/>
        </w:rPr>
        <w:t>个所属单位。其他单位</w:t>
      </w:r>
      <w:r w:rsidR="00CF3FED">
        <w:rPr>
          <w:rFonts w:ascii="仿宋_GB2312" w:eastAsia="仿宋_GB2312" w:hint="eastAsia"/>
          <w:color w:val="000000"/>
          <w:sz w:val="32"/>
          <w:szCs w:val="32"/>
        </w:rPr>
        <w:t>2021年</w:t>
      </w:r>
      <w:r w:rsidR="00CF3FED" w:rsidRPr="00D31843">
        <w:rPr>
          <w:rFonts w:ascii="仿宋_GB2312" w:eastAsia="仿宋_GB2312" w:hint="eastAsia"/>
          <w:color w:val="000000"/>
          <w:sz w:val="32"/>
          <w:szCs w:val="32"/>
        </w:rPr>
        <w:t>无财政拨款安排的“三公”经费预算。</w:t>
      </w:r>
    </w:p>
    <w:p w:rsidR="00CF3FED" w:rsidRPr="00D31843" w:rsidRDefault="00CF3FED" w:rsidP="00CF3FED">
      <w:pPr>
        <w:spacing w:line="560" w:lineRule="exact"/>
        <w:ind w:firstLineChars="200" w:firstLine="640"/>
        <w:rPr>
          <w:rFonts w:ascii="仿宋_GB2312" w:eastAsia="仿宋_GB2312"/>
          <w:color w:val="000000"/>
          <w:sz w:val="32"/>
          <w:szCs w:val="32"/>
        </w:rPr>
      </w:pPr>
      <w:r w:rsidRPr="00755463">
        <w:rPr>
          <w:rFonts w:ascii="楷体_GB2312" w:eastAsia="楷体_GB2312" w:hint="eastAsia"/>
          <w:color w:val="000000"/>
          <w:sz w:val="32"/>
          <w:szCs w:val="32"/>
        </w:rPr>
        <w:t>（二）“三公”经费预算财政拨款情况说明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2657C9">
        <w:rPr>
          <w:rFonts w:ascii="仿宋_GB2312" w:eastAsia="仿宋_GB2312" w:hint="eastAsia"/>
          <w:color w:val="000000"/>
          <w:sz w:val="32"/>
          <w:szCs w:val="32"/>
        </w:rPr>
        <w:t>26.59</w:t>
      </w:r>
      <w:r w:rsidRPr="00D31843">
        <w:rPr>
          <w:rFonts w:ascii="仿宋_GB2312" w:eastAsia="仿宋_GB2312" w:hint="eastAsia"/>
          <w:color w:val="000000"/>
          <w:sz w:val="32"/>
          <w:szCs w:val="32"/>
        </w:rPr>
        <w:t>万元，比</w:t>
      </w:r>
      <w:r>
        <w:rPr>
          <w:rFonts w:ascii="仿宋_GB2312" w:eastAsia="仿宋_GB2312" w:hint="eastAsia"/>
          <w:color w:val="000000"/>
          <w:sz w:val="32"/>
          <w:szCs w:val="32"/>
        </w:rPr>
        <w:t>2020年</w:t>
      </w:r>
      <w:r w:rsidR="002657C9">
        <w:rPr>
          <w:rFonts w:ascii="仿宋_GB2312" w:eastAsia="仿宋_GB2312" w:hint="eastAsia"/>
          <w:color w:val="000000"/>
          <w:sz w:val="32"/>
          <w:szCs w:val="32"/>
        </w:rPr>
        <w:t>“三公”经费财政拨款预算</w:t>
      </w:r>
      <w:r w:rsidRPr="00D31843">
        <w:rPr>
          <w:rFonts w:ascii="仿宋_GB2312" w:eastAsia="仿宋_GB2312" w:hint="eastAsia"/>
          <w:color w:val="000000"/>
          <w:sz w:val="32"/>
          <w:szCs w:val="32"/>
        </w:rPr>
        <w:t>减少</w:t>
      </w:r>
      <w:r w:rsidR="002657C9">
        <w:rPr>
          <w:rFonts w:ascii="仿宋_GB2312" w:eastAsia="仿宋_GB2312" w:hint="eastAsia"/>
          <w:color w:val="000000"/>
          <w:sz w:val="32"/>
          <w:szCs w:val="32"/>
        </w:rPr>
        <w:t>35.16</w:t>
      </w:r>
      <w:r w:rsidRPr="00D31843">
        <w:rPr>
          <w:rFonts w:ascii="仿宋_GB2312" w:eastAsia="仿宋_GB2312" w:hint="eastAsia"/>
          <w:color w:val="000000"/>
          <w:sz w:val="32"/>
          <w:szCs w:val="32"/>
        </w:rPr>
        <w:t>万元。其中：</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1.因公出国（境）费用。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2657C9">
        <w:rPr>
          <w:rFonts w:ascii="仿宋_GB2312" w:eastAsia="仿宋_GB2312" w:hint="eastAsia"/>
          <w:color w:val="000000"/>
          <w:sz w:val="32"/>
          <w:szCs w:val="32"/>
        </w:rPr>
        <w:t>0万元，与上年持平</w:t>
      </w:r>
      <w:r w:rsidRPr="00D31843">
        <w:rPr>
          <w:rFonts w:ascii="仿宋_GB2312" w:eastAsia="仿宋_GB2312" w:hint="eastAsia"/>
          <w:color w:val="000000"/>
          <w:sz w:val="32"/>
          <w:szCs w:val="32"/>
        </w:rPr>
        <w:t>。</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752158">
        <w:rPr>
          <w:rFonts w:ascii="仿宋_GB2312" w:eastAsia="仿宋_GB2312" w:hint="eastAsia"/>
          <w:color w:val="000000"/>
          <w:sz w:val="32"/>
          <w:szCs w:val="32"/>
        </w:rPr>
        <w:t>0.7</w:t>
      </w:r>
      <w:r w:rsidRPr="00D31843">
        <w:rPr>
          <w:rFonts w:ascii="仿宋_GB2312" w:eastAsia="仿宋_GB2312" w:hint="eastAsia"/>
          <w:color w:val="000000"/>
          <w:sz w:val="32"/>
          <w:szCs w:val="32"/>
        </w:rPr>
        <w:t>万元，比</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预算数</w:t>
      </w:r>
      <w:r w:rsidR="00060913">
        <w:rPr>
          <w:rFonts w:ascii="仿宋_GB2312" w:eastAsia="仿宋_GB2312" w:hint="eastAsia"/>
          <w:color w:val="000000"/>
          <w:sz w:val="32"/>
          <w:szCs w:val="32"/>
        </w:rPr>
        <w:t>1.5万元</w:t>
      </w:r>
      <w:r w:rsidRPr="00D31843">
        <w:rPr>
          <w:rFonts w:ascii="仿宋_GB2312" w:eastAsia="仿宋_GB2312" w:hint="eastAsia"/>
          <w:color w:val="000000"/>
          <w:sz w:val="32"/>
          <w:szCs w:val="32"/>
        </w:rPr>
        <w:t>减少</w:t>
      </w:r>
      <w:r w:rsidR="000F733B">
        <w:rPr>
          <w:rFonts w:ascii="仿宋_GB2312" w:eastAsia="仿宋_GB2312" w:hint="eastAsia"/>
          <w:color w:val="000000"/>
          <w:sz w:val="32"/>
          <w:szCs w:val="32"/>
        </w:rPr>
        <w:t>0.8</w:t>
      </w:r>
      <w:r w:rsidRPr="00D31843">
        <w:rPr>
          <w:rFonts w:ascii="仿宋_GB2312" w:eastAsia="仿宋_GB2312" w:hint="eastAsia"/>
          <w:color w:val="000000"/>
          <w:sz w:val="32"/>
          <w:szCs w:val="32"/>
        </w:rPr>
        <w:t>万元，主要原因：</w:t>
      </w:r>
      <w:r w:rsidR="000F733B">
        <w:rPr>
          <w:rFonts w:ascii="仿宋_GB2312" w:eastAsia="仿宋_GB2312" w:hint="eastAsia"/>
          <w:color w:val="000000"/>
          <w:sz w:val="32"/>
          <w:szCs w:val="32"/>
        </w:rPr>
        <w:t>落实政府过紧日子要求，严格控制公务接待数量、规模和接待标准，公务接待</w:t>
      </w:r>
      <w:proofErr w:type="gramStart"/>
      <w:r w:rsidR="000F733B">
        <w:rPr>
          <w:rFonts w:ascii="仿宋_GB2312" w:eastAsia="仿宋_GB2312" w:hint="eastAsia"/>
          <w:color w:val="000000"/>
          <w:sz w:val="32"/>
          <w:szCs w:val="32"/>
        </w:rPr>
        <w:t>费相应</w:t>
      </w:r>
      <w:proofErr w:type="gramEnd"/>
      <w:r w:rsidR="000F733B">
        <w:rPr>
          <w:rFonts w:ascii="仿宋_GB2312" w:eastAsia="仿宋_GB2312" w:hint="eastAsia"/>
          <w:color w:val="000000"/>
          <w:sz w:val="32"/>
          <w:szCs w:val="32"/>
        </w:rPr>
        <w:t>减少</w:t>
      </w:r>
      <w:r w:rsidRPr="00D31843">
        <w:rPr>
          <w:rFonts w:ascii="仿宋_GB2312" w:eastAsia="仿宋_GB2312" w:hint="eastAsia"/>
          <w:color w:val="000000"/>
          <w:sz w:val="32"/>
          <w:szCs w:val="32"/>
        </w:rPr>
        <w:t>。</w:t>
      </w:r>
      <w:r>
        <w:rPr>
          <w:rFonts w:ascii="仿宋_GB2312" w:eastAsia="仿宋_GB2312" w:hint="eastAsia"/>
          <w:color w:val="000000"/>
          <w:sz w:val="32"/>
          <w:szCs w:val="32"/>
        </w:rPr>
        <w:t>2021年</w:t>
      </w:r>
      <w:r w:rsidR="000F733B">
        <w:rPr>
          <w:rFonts w:ascii="仿宋_GB2312" w:eastAsia="仿宋_GB2312" w:hint="eastAsia"/>
          <w:color w:val="000000"/>
          <w:sz w:val="32"/>
          <w:szCs w:val="32"/>
        </w:rPr>
        <w:t>公务接待费主要用于培训研讨会交流人员工作餐</w:t>
      </w:r>
      <w:r w:rsidRPr="00D31843">
        <w:rPr>
          <w:rFonts w:ascii="仿宋_GB2312" w:eastAsia="仿宋_GB2312" w:hint="eastAsia"/>
          <w:color w:val="000000"/>
          <w:sz w:val="32"/>
          <w:szCs w:val="32"/>
        </w:rPr>
        <w:t>等方面。</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C85ABD">
        <w:rPr>
          <w:rFonts w:ascii="仿宋_GB2312" w:eastAsia="仿宋_GB2312" w:hint="eastAsia"/>
          <w:color w:val="000000"/>
          <w:sz w:val="32"/>
          <w:szCs w:val="32"/>
        </w:rPr>
        <w:t>25.89</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C85ABD">
        <w:rPr>
          <w:rFonts w:ascii="仿宋_GB2312" w:eastAsia="仿宋_GB2312" w:hint="eastAsia"/>
          <w:color w:val="000000"/>
          <w:sz w:val="32"/>
          <w:szCs w:val="32"/>
        </w:rPr>
        <w:t>0</w:t>
      </w:r>
      <w:r w:rsidRPr="00D31843">
        <w:rPr>
          <w:rFonts w:ascii="仿宋_GB2312" w:eastAsia="仿宋_GB2312" w:hint="eastAsia"/>
          <w:color w:val="000000"/>
          <w:sz w:val="32"/>
          <w:szCs w:val="32"/>
        </w:rPr>
        <w:t>万元，比</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预算数</w:t>
      </w:r>
      <w:r w:rsidR="00C85ABD">
        <w:rPr>
          <w:rFonts w:ascii="仿宋_GB2312" w:eastAsia="仿宋_GB2312" w:hint="eastAsia"/>
          <w:color w:val="000000"/>
          <w:sz w:val="32"/>
          <w:szCs w:val="32"/>
        </w:rPr>
        <w:t>19.73万元</w:t>
      </w:r>
      <w:r w:rsidRPr="00D31843">
        <w:rPr>
          <w:rFonts w:ascii="仿宋_GB2312" w:eastAsia="仿宋_GB2312" w:hint="eastAsia"/>
          <w:color w:val="000000"/>
          <w:sz w:val="32"/>
          <w:szCs w:val="32"/>
        </w:rPr>
        <w:t>减少</w:t>
      </w:r>
      <w:r w:rsidR="00C85ABD">
        <w:rPr>
          <w:rFonts w:ascii="仿宋_GB2312" w:eastAsia="仿宋_GB2312" w:hint="eastAsia"/>
          <w:color w:val="000000"/>
          <w:sz w:val="32"/>
          <w:szCs w:val="32"/>
        </w:rPr>
        <w:t>19.73</w:t>
      </w:r>
      <w:r w:rsidRPr="00D31843">
        <w:rPr>
          <w:rFonts w:ascii="仿宋_GB2312" w:eastAsia="仿宋_GB2312" w:hint="eastAsia"/>
          <w:color w:val="000000"/>
          <w:sz w:val="32"/>
          <w:szCs w:val="32"/>
        </w:rPr>
        <w:t>万元，主要原因：</w:t>
      </w:r>
      <w:r w:rsidR="00C85ABD">
        <w:rPr>
          <w:rFonts w:ascii="仿宋_GB2312" w:eastAsia="仿宋_GB2312" w:hint="eastAsia"/>
          <w:color w:val="000000"/>
          <w:sz w:val="32"/>
          <w:szCs w:val="32"/>
        </w:rPr>
        <w:t>2021年无购车计划</w:t>
      </w:r>
      <w:r w:rsidRPr="00D31843">
        <w:rPr>
          <w:rFonts w:ascii="仿宋_GB2312" w:eastAsia="仿宋_GB2312" w:hint="eastAsia"/>
          <w:color w:val="000000"/>
          <w:sz w:val="32"/>
          <w:szCs w:val="32"/>
        </w:rPr>
        <w:t>；公务用车运行维护费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C85ABD">
        <w:rPr>
          <w:rFonts w:ascii="仿宋_GB2312" w:eastAsia="仿宋_GB2312" w:hint="eastAsia"/>
          <w:color w:val="000000"/>
          <w:sz w:val="32"/>
          <w:szCs w:val="32"/>
        </w:rPr>
        <w:t>25.89</w:t>
      </w:r>
      <w:r w:rsidRPr="00D31843">
        <w:rPr>
          <w:rFonts w:ascii="仿宋_GB2312" w:eastAsia="仿宋_GB2312" w:hint="eastAsia"/>
          <w:color w:val="000000"/>
          <w:sz w:val="32"/>
          <w:szCs w:val="32"/>
        </w:rPr>
        <w:t>万元，</w:t>
      </w:r>
      <w:r w:rsidRPr="00D31843">
        <w:rPr>
          <w:rFonts w:ascii="仿宋_GB2312" w:eastAsia="仿宋_GB2312" w:hint="eastAsia"/>
          <w:color w:val="000000"/>
          <w:sz w:val="32"/>
          <w:szCs w:val="32"/>
        </w:rPr>
        <w:lastRenderedPageBreak/>
        <w:t>其中：公务用车燃油</w:t>
      </w:r>
      <w:r w:rsidR="00C85ABD">
        <w:rPr>
          <w:rFonts w:ascii="仿宋_GB2312" w:eastAsia="仿宋_GB2312" w:hint="eastAsia"/>
          <w:color w:val="000000"/>
          <w:sz w:val="32"/>
          <w:szCs w:val="32"/>
        </w:rPr>
        <w:t>8.32</w:t>
      </w:r>
      <w:r w:rsidRPr="00D31843">
        <w:rPr>
          <w:rFonts w:ascii="仿宋_GB2312" w:eastAsia="仿宋_GB2312" w:hint="eastAsia"/>
          <w:color w:val="000000"/>
          <w:sz w:val="32"/>
          <w:szCs w:val="32"/>
        </w:rPr>
        <w:t>万元，公务用车维修</w:t>
      </w:r>
      <w:r w:rsidR="00C85ABD">
        <w:rPr>
          <w:rFonts w:ascii="仿宋_GB2312" w:eastAsia="仿宋_GB2312" w:hint="eastAsia"/>
          <w:color w:val="000000"/>
          <w:sz w:val="32"/>
          <w:szCs w:val="32"/>
        </w:rPr>
        <w:t>6.09</w:t>
      </w:r>
      <w:r w:rsidRPr="00D31843">
        <w:rPr>
          <w:rFonts w:ascii="仿宋_GB2312" w:eastAsia="仿宋_GB2312" w:hint="eastAsia"/>
          <w:color w:val="000000"/>
          <w:sz w:val="32"/>
          <w:szCs w:val="32"/>
        </w:rPr>
        <w:t>万元，公务用车保险</w:t>
      </w:r>
      <w:r w:rsidR="00C85ABD">
        <w:rPr>
          <w:rFonts w:ascii="仿宋_GB2312" w:eastAsia="仿宋_GB2312" w:hint="eastAsia"/>
          <w:color w:val="000000"/>
          <w:sz w:val="32"/>
          <w:szCs w:val="32"/>
        </w:rPr>
        <w:t>8.99</w:t>
      </w:r>
      <w:r w:rsidRPr="00D31843">
        <w:rPr>
          <w:rFonts w:ascii="仿宋_GB2312" w:eastAsia="仿宋_GB2312" w:hint="eastAsia"/>
          <w:color w:val="000000"/>
          <w:sz w:val="32"/>
          <w:szCs w:val="32"/>
        </w:rPr>
        <w:t>万元，其他</w:t>
      </w:r>
      <w:r w:rsidR="00C85ABD">
        <w:rPr>
          <w:rFonts w:ascii="仿宋_GB2312" w:eastAsia="仿宋_GB2312" w:hint="eastAsia"/>
          <w:color w:val="000000"/>
          <w:sz w:val="32"/>
          <w:szCs w:val="32"/>
        </w:rPr>
        <w:t>2.50</w:t>
      </w:r>
      <w:r w:rsidRPr="00D31843">
        <w:rPr>
          <w:rFonts w:ascii="仿宋_GB2312" w:eastAsia="仿宋_GB2312" w:hint="eastAsia"/>
          <w:color w:val="000000"/>
          <w:sz w:val="32"/>
          <w:szCs w:val="32"/>
        </w:rPr>
        <w:t>万元。公务用车运行维护费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比</w:t>
      </w:r>
      <w:r w:rsidR="002440E3">
        <w:rPr>
          <w:rFonts w:ascii="仿宋_GB2312" w:eastAsia="仿宋_GB2312"/>
          <w:color w:val="000000"/>
          <w:sz w:val="32"/>
          <w:szCs w:val="32"/>
        </w:rPr>
        <w:t>2020</w:t>
      </w:r>
      <w:r w:rsidRPr="00D31843">
        <w:rPr>
          <w:rFonts w:ascii="仿宋_GB2312" w:eastAsia="仿宋_GB2312" w:hint="eastAsia"/>
          <w:color w:val="000000"/>
          <w:sz w:val="32"/>
          <w:szCs w:val="32"/>
        </w:rPr>
        <w:t>预算数</w:t>
      </w:r>
      <w:r w:rsidR="004126FC">
        <w:rPr>
          <w:rFonts w:ascii="仿宋_GB2312" w:eastAsia="仿宋_GB2312" w:hint="eastAsia"/>
          <w:color w:val="000000"/>
          <w:sz w:val="32"/>
          <w:szCs w:val="32"/>
        </w:rPr>
        <w:t>40.53万元</w:t>
      </w:r>
      <w:r w:rsidRPr="00D31843">
        <w:rPr>
          <w:rFonts w:ascii="仿宋_GB2312" w:eastAsia="仿宋_GB2312" w:hint="eastAsia"/>
          <w:color w:val="000000"/>
          <w:sz w:val="32"/>
          <w:szCs w:val="32"/>
        </w:rPr>
        <w:t>减少</w:t>
      </w:r>
      <w:r w:rsidR="004126FC">
        <w:rPr>
          <w:rFonts w:ascii="仿宋_GB2312" w:eastAsia="仿宋_GB2312" w:hint="eastAsia"/>
          <w:color w:val="000000"/>
          <w:sz w:val="32"/>
          <w:szCs w:val="32"/>
        </w:rPr>
        <w:t>14.64</w:t>
      </w:r>
      <w:r w:rsidR="00F07D83">
        <w:rPr>
          <w:rFonts w:ascii="仿宋_GB2312" w:eastAsia="仿宋_GB2312" w:hint="eastAsia"/>
          <w:color w:val="000000"/>
          <w:sz w:val="32"/>
          <w:szCs w:val="32"/>
        </w:rPr>
        <w:t>万元。主要原因：</w:t>
      </w:r>
      <w:r w:rsidR="00F46EEB">
        <w:rPr>
          <w:rFonts w:ascii="仿宋_GB2312" w:eastAsia="仿宋_GB2312" w:hint="eastAsia"/>
          <w:color w:val="000000"/>
          <w:sz w:val="32"/>
          <w:szCs w:val="32"/>
        </w:rPr>
        <w:t>落实政府过紧日子及厉行勤俭节约要求，严格控制公务用车运维费</w:t>
      </w:r>
      <w:r w:rsidRPr="00D31843">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五、其他情况说明</w:t>
      </w:r>
    </w:p>
    <w:p w:rsidR="00CF3FED" w:rsidRPr="00755463" w:rsidRDefault="00CF3FED" w:rsidP="00755463">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（一）政府采购预算说明</w:t>
      </w:r>
    </w:p>
    <w:p w:rsidR="00404CEB" w:rsidRDefault="00404CEB" w:rsidP="00404CEB">
      <w:pPr>
        <w:ind w:firstLineChars="200" w:firstLine="640"/>
        <w:rPr>
          <w:rFonts w:ascii="仿宋_GB2312" w:eastAsia="仿宋_GB2312"/>
          <w:sz w:val="32"/>
          <w:szCs w:val="32"/>
        </w:rPr>
      </w:pPr>
      <w:r w:rsidRPr="007A0671">
        <w:rPr>
          <w:rFonts w:ascii="仿宋_GB2312" w:eastAsia="仿宋_GB2312" w:hint="eastAsia"/>
          <w:sz w:val="32"/>
          <w:szCs w:val="32"/>
        </w:rPr>
        <w:t>20</w:t>
      </w:r>
      <w:r w:rsidRPr="007A0671">
        <w:rPr>
          <w:rFonts w:ascii="仿宋_GB2312" w:eastAsia="仿宋_GB2312"/>
          <w:sz w:val="32"/>
          <w:szCs w:val="32"/>
        </w:rPr>
        <w:t>21</w:t>
      </w:r>
      <w:r w:rsidRPr="007A0671">
        <w:rPr>
          <w:rFonts w:ascii="仿宋_GB2312" w:eastAsia="仿宋_GB2312" w:hint="eastAsia"/>
          <w:sz w:val="32"/>
          <w:szCs w:val="32"/>
        </w:rPr>
        <w:t>年北京电子控股有限责任公司部门政府采购预算总额</w:t>
      </w:r>
      <w:r w:rsidR="007A0671">
        <w:rPr>
          <w:rFonts w:ascii="仿宋_GB2312" w:eastAsia="仿宋_GB2312" w:hint="eastAsia"/>
          <w:sz w:val="32"/>
          <w:szCs w:val="32"/>
        </w:rPr>
        <w:t>9305.01</w:t>
      </w:r>
      <w:r w:rsidRPr="007A0671">
        <w:rPr>
          <w:rFonts w:ascii="仿宋_GB2312" w:eastAsia="仿宋_GB2312" w:hint="eastAsia"/>
          <w:sz w:val="32"/>
          <w:szCs w:val="32"/>
        </w:rPr>
        <w:t>万元，其中：政府采购货物预算</w:t>
      </w:r>
      <w:r w:rsidR="007A0671">
        <w:rPr>
          <w:rFonts w:ascii="仿宋_GB2312" w:eastAsia="仿宋_GB2312" w:hint="eastAsia"/>
          <w:sz w:val="32"/>
          <w:szCs w:val="32"/>
        </w:rPr>
        <w:t>4990.57</w:t>
      </w:r>
      <w:r w:rsidRPr="007A0671">
        <w:rPr>
          <w:rFonts w:ascii="仿宋_GB2312" w:eastAsia="仿宋_GB2312" w:hint="eastAsia"/>
          <w:sz w:val="32"/>
          <w:szCs w:val="32"/>
        </w:rPr>
        <w:t>万元，政府采购工程预算1303.20万元，政府采购服务预算3011.24万元。</w:t>
      </w:r>
    </w:p>
    <w:p w:rsidR="00CF3FED" w:rsidRPr="00755463" w:rsidRDefault="00CF3FED" w:rsidP="00755463">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（二）政府购买服务预算说明</w:t>
      </w:r>
    </w:p>
    <w:p w:rsidR="00CF3FED" w:rsidRPr="00D31843" w:rsidRDefault="00404CEB"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Pr>
          <w:rFonts w:ascii="仿宋_GB2312" w:eastAsia="仿宋_GB2312"/>
          <w:color w:val="000000"/>
          <w:sz w:val="32"/>
          <w:szCs w:val="32"/>
        </w:rPr>
        <w:t>部门</w:t>
      </w:r>
      <w:r>
        <w:rPr>
          <w:rFonts w:ascii="仿宋_GB2312" w:eastAsia="仿宋_GB2312" w:hint="eastAsia"/>
          <w:color w:val="000000"/>
          <w:sz w:val="32"/>
          <w:szCs w:val="32"/>
        </w:rPr>
        <w:t>2021年</w:t>
      </w:r>
      <w:r>
        <w:rPr>
          <w:rFonts w:ascii="仿宋_GB2312" w:eastAsia="仿宋_GB2312"/>
          <w:color w:val="000000"/>
          <w:sz w:val="32"/>
          <w:szCs w:val="32"/>
        </w:rPr>
        <w:t>无政府购买服务的预算</w:t>
      </w:r>
      <w:r w:rsidR="00CF3FED" w:rsidRPr="00D31843">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（三）机关运行经费说明</w:t>
      </w:r>
    </w:p>
    <w:p w:rsidR="00CF3FED" w:rsidRPr="00D31843" w:rsidRDefault="00404CEB"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2440E3">
        <w:rPr>
          <w:rFonts w:ascii="仿宋_GB2312" w:eastAsia="仿宋_GB2312" w:hint="eastAsia"/>
          <w:color w:val="000000"/>
          <w:sz w:val="32"/>
          <w:szCs w:val="32"/>
        </w:rPr>
        <w:t>部门</w:t>
      </w:r>
      <w:r>
        <w:rPr>
          <w:rFonts w:ascii="仿宋_GB2312" w:eastAsia="仿宋_GB2312" w:hint="eastAsia"/>
          <w:color w:val="000000"/>
          <w:sz w:val="32"/>
          <w:szCs w:val="32"/>
        </w:rPr>
        <w:t>不在机关运行经费统计范围之内。</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（四）项目支出绩效目标情况说明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B0EA4">
        <w:rPr>
          <w:rFonts w:ascii="仿宋_GB2312" w:eastAsia="仿宋_GB2312" w:hint="eastAsia"/>
          <w:color w:val="000000"/>
          <w:sz w:val="32"/>
          <w:szCs w:val="32"/>
        </w:rPr>
        <w:t>2021年，</w:t>
      </w:r>
      <w:r w:rsidR="008E7E86">
        <w:rPr>
          <w:rFonts w:ascii="仿宋_GB2312" w:eastAsia="仿宋_GB2312" w:hint="eastAsia"/>
          <w:color w:val="000000"/>
          <w:sz w:val="32"/>
          <w:szCs w:val="32"/>
        </w:rPr>
        <w:t>北京电子控股有限责任公司及所属事业单位填报绩效目标的预算项目65</w:t>
      </w:r>
      <w:r w:rsidRPr="00DB0EA4">
        <w:rPr>
          <w:rFonts w:ascii="仿宋_GB2312" w:eastAsia="仿宋_GB2312" w:hint="eastAsia"/>
          <w:color w:val="000000"/>
          <w:sz w:val="32"/>
          <w:szCs w:val="32"/>
        </w:rPr>
        <w:t>个，占本</w:t>
      </w:r>
      <w:r w:rsidR="002440E3">
        <w:rPr>
          <w:rFonts w:ascii="仿宋_GB2312" w:eastAsia="仿宋_GB2312" w:hint="eastAsia"/>
          <w:color w:val="000000"/>
          <w:sz w:val="32"/>
          <w:szCs w:val="32"/>
        </w:rPr>
        <w:t>部门</w:t>
      </w:r>
      <w:r w:rsidRPr="00DB0EA4">
        <w:rPr>
          <w:rFonts w:ascii="仿宋_GB2312" w:eastAsia="仿宋_GB2312" w:hint="eastAsia"/>
          <w:color w:val="000000"/>
          <w:sz w:val="32"/>
          <w:szCs w:val="32"/>
        </w:rPr>
        <w:t>全部预算项目</w:t>
      </w:r>
      <w:r w:rsidR="008E7E86">
        <w:rPr>
          <w:rFonts w:ascii="仿宋_GB2312" w:eastAsia="仿宋_GB2312" w:hint="eastAsia"/>
          <w:color w:val="000000"/>
          <w:sz w:val="32"/>
          <w:szCs w:val="32"/>
        </w:rPr>
        <w:t>65个的100</w:t>
      </w:r>
      <w:r w:rsidRPr="00DB0EA4">
        <w:rPr>
          <w:rFonts w:ascii="仿宋_GB2312" w:eastAsia="仿宋_GB2312" w:hint="eastAsia"/>
          <w:color w:val="000000"/>
          <w:sz w:val="32"/>
          <w:szCs w:val="32"/>
        </w:rPr>
        <w:t>%。填报绩效目标的项目支出预算</w:t>
      </w:r>
      <w:r w:rsidR="008E7E86">
        <w:rPr>
          <w:rFonts w:ascii="仿宋_GB2312" w:eastAsia="仿宋_GB2312" w:hint="eastAsia"/>
          <w:color w:val="000000"/>
          <w:sz w:val="32"/>
          <w:szCs w:val="32"/>
        </w:rPr>
        <w:t>8493.35</w:t>
      </w:r>
      <w:r w:rsidRPr="00DB0EA4">
        <w:rPr>
          <w:rFonts w:ascii="仿宋_GB2312" w:eastAsia="仿宋_GB2312" w:hint="eastAsia"/>
          <w:color w:val="000000"/>
          <w:sz w:val="32"/>
          <w:szCs w:val="32"/>
        </w:rPr>
        <w:t>万元，占本</w:t>
      </w:r>
      <w:r w:rsidR="002440E3">
        <w:rPr>
          <w:rFonts w:ascii="仿宋_GB2312" w:eastAsia="仿宋_GB2312" w:hint="eastAsia"/>
          <w:color w:val="000000"/>
          <w:sz w:val="32"/>
          <w:szCs w:val="32"/>
        </w:rPr>
        <w:t>部门</w:t>
      </w:r>
      <w:r w:rsidR="00610CB9">
        <w:rPr>
          <w:rFonts w:ascii="仿宋_GB2312" w:eastAsia="仿宋_GB2312" w:hint="eastAsia"/>
          <w:color w:val="000000"/>
          <w:sz w:val="32"/>
          <w:szCs w:val="32"/>
        </w:rPr>
        <w:t>年初全部项目支出预算的</w:t>
      </w:r>
      <w:r w:rsidR="00FD1BD5">
        <w:rPr>
          <w:rFonts w:ascii="仿宋_GB2312" w:eastAsia="仿宋_GB2312" w:hint="eastAsia"/>
          <w:color w:val="000000"/>
          <w:sz w:val="32"/>
          <w:szCs w:val="32"/>
        </w:rPr>
        <w:t>100</w:t>
      </w:r>
      <w:r w:rsidRPr="00DB0EA4">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（五）重点行政事业性收费情况说明</w:t>
      </w:r>
      <w:bookmarkStart w:id="0" w:name="_GoBack"/>
      <w:bookmarkEnd w:id="0"/>
    </w:p>
    <w:p w:rsidR="00CF3FED" w:rsidRPr="00D31843" w:rsidRDefault="00CF3FED" w:rsidP="00404CE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本部门</w:t>
      </w:r>
      <w:r>
        <w:rPr>
          <w:rFonts w:ascii="仿宋_GB2312" w:eastAsia="仿宋_GB2312" w:hint="eastAsia"/>
          <w:color w:val="000000"/>
          <w:sz w:val="32"/>
          <w:szCs w:val="32"/>
        </w:rPr>
        <w:t>2021年</w:t>
      </w:r>
      <w:r w:rsidR="00404CEB">
        <w:rPr>
          <w:rFonts w:ascii="仿宋_GB2312" w:eastAsia="仿宋_GB2312" w:hint="eastAsia"/>
          <w:color w:val="000000"/>
          <w:sz w:val="32"/>
          <w:szCs w:val="32"/>
        </w:rPr>
        <w:t>无重点行政事业性收费。</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（六）国有资本经营预算财政拨款情况说明</w:t>
      </w:r>
    </w:p>
    <w:p w:rsidR="00CF3FED" w:rsidRPr="00D31843" w:rsidRDefault="00CF3FED" w:rsidP="00404CE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2440E3">
        <w:rPr>
          <w:rFonts w:ascii="仿宋_GB2312" w:eastAsia="仿宋_GB2312" w:hint="eastAsia"/>
          <w:color w:val="000000"/>
          <w:sz w:val="32"/>
          <w:szCs w:val="32"/>
        </w:rPr>
        <w:t>部门</w:t>
      </w:r>
      <w:r>
        <w:rPr>
          <w:rFonts w:ascii="仿宋_GB2312" w:eastAsia="仿宋_GB2312" w:hint="eastAsia"/>
          <w:color w:val="000000"/>
          <w:sz w:val="32"/>
          <w:szCs w:val="32"/>
        </w:rPr>
        <w:t>2021年</w:t>
      </w:r>
      <w:r w:rsidR="00404CEB">
        <w:rPr>
          <w:rFonts w:ascii="仿宋_GB2312" w:eastAsia="仿宋_GB2312" w:hint="eastAsia"/>
          <w:color w:val="000000"/>
          <w:sz w:val="32"/>
          <w:szCs w:val="32"/>
        </w:rPr>
        <w:t>无国有资本经营预算财政拨款安排的预</w:t>
      </w:r>
      <w:r w:rsidR="00404CEB">
        <w:rPr>
          <w:rFonts w:ascii="仿宋_GB2312" w:eastAsia="仿宋_GB2312" w:hint="eastAsia"/>
          <w:color w:val="000000"/>
          <w:sz w:val="32"/>
          <w:szCs w:val="32"/>
        </w:rPr>
        <w:lastRenderedPageBreak/>
        <w:t>算。</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（七）国有资产占用情况说明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404CEB">
        <w:rPr>
          <w:rFonts w:ascii="仿宋_GB2312" w:eastAsia="仿宋_GB2312" w:hint="eastAsia"/>
          <w:color w:val="000000"/>
          <w:sz w:val="32"/>
          <w:szCs w:val="32"/>
        </w:rPr>
        <w:t>北京</w:t>
      </w:r>
      <w:r w:rsidR="00404CEB">
        <w:rPr>
          <w:rFonts w:ascii="仿宋_GB2312" w:eastAsia="仿宋_GB2312"/>
          <w:color w:val="000000"/>
          <w:sz w:val="32"/>
          <w:szCs w:val="32"/>
        </w:rPr>
        <w:t>电子控股有限责任公司</w:t>
      </w:r>
      <w:r w:rsidR="00404CEB">
        <w:rPr>
          <w:rFonts w:ascii="仿宋_GB2312" w:eastAsia="仿宋_GB2312" w:hint="eastAsia"/>
          <w:color w:val="000000"/>
          <w:sz w:val="32"/>
          <w:szCs w:val="32"/>
        </w:rPr>
        <w:t>及</w:t>
      </w:r>
      <w:r w:rsidR="00404CEB">
        <w:rPr>
          <w:rFonts w:ascii="仿宋_GB2312" w:eastAsia="仿宋_GB2312"/>
          <w:color w:val="000000"/>
          <w:sz w:val="32"/>
          <w:szCs w:val="32"/>
        </w:rPr>
        <w:t>所属事业单位</w:t>
      </w:r>
      <w:r w:rsidRPr="00D31843">
        <w:rPr>
          <w:rFonts w:ascii="仿宋_GB2312" w:eastAsia="仿宋_GB2312" w:hint="eastAsia"/>
          <w:color w:val="000000"/>
          <w:sz w:val="32"/>
          <w:szCs w:val="32"/>
        </w:rPr>
        <w:t>共有车辆</w:t>
      </w:r>
      <w:r w:rsidR="00E17544">
        <w:rPr>
          <w:rFonts w:ascii="仿宋_GB2312" w:eastAsia="仿宋_GB2312" w:hint="eastAsia"/>
          <w:color w:val="000000"/>
          <w:sz w:val="32"/>
          <w:szCs w:val="32"/>
        </w:rPr>
        <w:t>52</w:t>
      </w:r>
      <w:r w:rsidRPr="00D31843">
        <w:rPr>
          <w:rFonts w:ascii="仿宋_GB2312" w:eastAsia="仿宋_GB2312" w:hint="eastAsia"/>
          <w:color w:val="000000"/>
          <w:sz w:val="32"/>
          <w:szCs w:val="32"/>
        </w:rPr>
        <w:t>台，</w:t>
      </w:r>
      <w:r w:rsidR="00E17544">
        <w:rPr>
          <w:rFonts w:ascii="仿宋_GB2312" w:eastAsia="仿宋_GB2312" w:hint="eastAsia"/>
          <w:color w:val="000000"/>
          <w:sz w:val="32"/>
          <w:szCs w:val="32"/>
        </w:rPr>
        <w:t>1157.07</w:t>
      </w:r>
      <w:r w:rsidRPr="00D31843">
        <w:rPr>
          <w:rFonts w:ascii="仿宋_GB2312" w:eastAsia="仿宋_GB2312" w:hint="eastAsia"/>
          <w:color w:val="000000"/>
          <w:sz w:val="32"/>
          <w:szCs w:val="32"/>
        </w:rPr>
        <w:t>万元；单位价值50万元以上的通用设备</w:t>
      </w:r>
      <w:r w:rsidR="00625176">
        <w:rPr>
          <w:rFonts w:ascii="仿宋_GB2312" w:eastAsia="仿宋_GB2312" w:hint="eastAsia"/>
          <w:color w:val="000000"/>
          <w:sz w:val="32"/>
          <w:szCs w:val="32"/>
        </w:rPr>
        <w:t>107</w:t>
      </w:r>
      <w:r w:rsidRPr="00D31843">
        <w:rPr>
          <w:rFonts w:ascii="仿宋_GB2312" w:eastAsia="仿宋_GB2312" w:hint="eastAsia"/>
          <w:color w:val="000000"/>
          <w:sz w:val="32"/>
          <w:szCs w:val="32"/>
        </w:rPr>
        <w:t>台（套）、</w:t>
      </w:r>
      <w:r w:rsidR="002300EE" w:rsidRPr="002300EE">
        <w:rPr>
          <w:rFonts w:ascii="仿宋_GB2312" w:eastAsia="仿宋_GB2312" w:hint="eastAsia"/>
          <w:color w:val="000000"/>
          <w:sz w:val="32"/>
          <w:szCs w:val="32"/>
        </w:rPr>
        <w:t>9696.65</w:t>
      </w:r>
      <w:r w:rsidRPr="00D31843">
        <w:rPr>
          <w:rFonts w:ascii="仿宋_GB2312" w:eastAsia="仿宋_GB2312" w:hint="eastAsia"/>
          <w:color w:val="000000"/>
          <w:sz w:val="32"/>
          <w:szCs w:val="32"/>
        </w:rPr>
        <w:t>万元，单位价值100万元以上的专用设备</w:t>
      </w:r>
      <w:r w:rsidR="00133529">
        <w:rPr>
          <w:rFonts w:ascii="仿宋_GB2312" w:eastAsia="仿宋_GB2312" w:hint="eastAsia"/>
          <w:color w:val="000000"/>
          <w:sz w:val="32"/>
          <w:szCs w:val="32"/>
        </w:rPr>
        <w:t>7</w:t>
      </w:r>
      <w:r w:rsidRPr="00D31843">
        <w:rPr>
          <w:rFonts w:ascii="仿宋_GB2312" w:eastAsia="仿宋_GB2312" w:hint="eastAsia"/>
          <w:color w:val="000000"/>
          <w:sz w:val="32"/>
          <w:szCs w:val="32"/>
        </w:rPr>
        <w:t>台（套）、</w:t>
      </w:r>
      <w:r w:rsidR="00133529">
        <w:rPr>
          <w:rFonts w:ascii="仿宋_GB2312" w:eastAsia="仿宋_GB2312" w:hint="eastAsia"/>
          <w:color w:val="000000"/>
          <w:sz w:val="32"/>
          <w:szCs w:val="32"/>
        </w:rPr>
        <w:t>1220.17</w:t>
      </w:r>
      <w:r w:rsidRPr="00D31843">
        <w:rPr>
          <w:rFonts w:ascii="仿宋_GB2312" w:eastAsia="仿宋_GB2312" w:hint="eastAsia"/>
          <w:color w:val="000000"/>
          <w:sz w:val="32"/>
          <w:szCs w:val="32"/>
        </w:rPr>
        <w:t>万元。</w:t>
      </w:r>
    </w:p>
    <w:p w:rsidR="00404CEB"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当年</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F3FED" w:rsidRPr="002300EE" w:rsidRDefault="00CF3FED" w:rsidP="002300EE">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lastRenderedPageBreak/>
        <w:t xml:space="preserve">第二部分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6B53F4">
        <w:rPr>
          <w:rFonts w:ascii="仿宋_GB2312" w:eastAsia="仿宋_GB2312" w:hint="eastAsia"/>
          <w:color w:val="000000"/>
          <w:sz w:val="32"/>
          <w:szCs w:val="32"/>
        </w:rPr>
        <w:t>北京</w:t>
      </w:r>
      <w:r w:rsidR="006B53F4">
        <w:rPr>
          <w:rFonts w:ascii="仿宋_GB2312" w:eastAsia="仿宋_GB2312"/>
          <w:color w:val="000000"/>
          <w:sz w:val="32"/>
          <w:szCs w:val="32"/>
        </w:rPr>
        <w:t>电子控股有限责任公司及所属事业单位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E42" w:rsidRDefault="000E0E42" w:rsidP="008236A1">
      <w:r>
        <w:separator/>
      </w:r>
    </w:p>
  </w:endnote>
  <w:endnote w:type="continuationSeparator" w:id="0">
    <w:p w:rsidR="000E0E42" w:rsidRDefault="000E0E42"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FD1BD5" w:rsidRPr="00FD1BD5">
      <w:rPr>
        <w:rFonts w:ascii="宋体" w:hAnsi="宋体"/>
        <w:noProof/>
        <w:sz w:val="28"/>
        <w:szCs w:val="28"/>
        <w:lang w:val="zh-CN"/>
      </w:rPr>
      <w:t>8</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E42" w:rsidRDefault="000E0E42" w:rsidP="008236A1">
      <w:r>
        <w:separator/>
      </w:r>
    </w:p>
  </w:footnote>
  <w:footnote w:type="continuationSeparator" w:id="0">
    <w:p w:rsidR="000E0E42" w:rsidRDefault="000E0E42" w:rsidP="00823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2241A8"/>
    <w:multiLevelType w:val="hybridMultilevel"/>
    <w:tmpl w:val="F64AFF30"/>
    <w:lvl w:ilvl="0" w:tplc="D83061A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7B344FA1"/>
    <w:multiLevelType w:val="hybridMultilevel"/>
    <w:tmpl w:val="E716E5A6"/>
    <w:lvl w:ilvl="0" w:tplc="5094C66E">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35812"/>
    <w:rsid w:val="00060913"/>
    <w:rsid w:val="000E0E42"/>
    <w:rsid w:val="000F733B"/>
    <w:rsid w:val="00133529"/>
    <w:rsid w:val="00136127"/>
    <w:rsid w:val="0014236C"/>
    <w:rsid w:val="00170726"/>
    <w:rsid w:val="002300EE"/>
    <w:rsid w:val="00231B34"/>
    <w:rsid w:val="002440E3"/>
    <w:rsid w:val="002657C9"/>
    <w:rsid w:val="0027678F"/>
    <w:rsid w:val="0032138F"/>
    <w:rsid w:val="00346FBE"/>
    <w:rsid w:val="00373F45"/>
    <w:rsid w:val="00374207"/>
    <w:rsid w:val="0038189A"/>
    <w:rsid w:val="003859FD"/>
    <w:rsid w:val="003B5D0D"/>
    <w:rsid w:val="00404CEB"/>
    <w:rsid w:val="004126FC"/>
    <w:rsid w:val="004208F7"/>
    <w:rsid w:val="0042754F"/>
    <w:rsid w:val="00487C78"/>
    <w:rsid w:val="004C12AB"/>
    <w:rsid w:val="004D22C6"/>
    <w:rsid w:val="0053536B"/>
    <w:rsid w:val="00590693"/>
    <w:rsid w:val="005A14A7"/>
    <w:rsid w:val="005E71E3"/>
    <w:rsid w:val="00610CB9"/>
    <w:rsid w:val="00625176"/>
    <w:rsid w:val="00654509"/>
    <w:rsid w:val="00685BCE"/>
    <w:rsid w:val="006B53F4"/>
    <w:rsid w:val="006F343A"/>
    <w:rsid w:val="00752158"/>
    <w:rsid w:val="00755463"/>
    <w:rsid w:val="0079211A"/>
    <w:rsid w:val="007A0671"/>
    <w:rsid w:val="008136D7"/>
    <w:rsid w:val="008236A1"/>
    <w:rsid w:val="0083542B"/>
    <w:rsid w:val="0089797D"/>
    <w:rsid w:val="008E7E86"/>
    <w:rsid w:val="00A1015D"/>
    <w:rsid w:val="00A12F56"/>
    <w:rsid w:val="00A7474F"/>
    <w:rsid w:val="00A75D2B"/>
    <w:rsid w:val="00A867F7"/>
    <w:rsid w:val="00C70BD9"/>
    <w:rsid w:val="00C85ABD"/>
    <w:rsid w:val="00CB5F08"/>
    <w:rsid w:val="00CC5ABF"/>
    <w:rsid w:val="00CF3FED"/>
    <w:rsid w:val="00D06CE9"/>
    <w:rsid w:val="00D541F4"/>
    <w:rsid w:val="00DA67DA"/>
    <w:rsid w:val="00DB0EA4"/>
    <w:rsid w:val="00E165B8"/>
    <w:rsid w:val="00E17544"/>
    <w:rsid w:val="00E36D60"/>
    <w:rsid w:val="00E65667"/>
    <w:rsid w:val="00F07D83"/>
    <w:rsid w:val="00F46EEB"/>
    <w:rsid w:val="00FD1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C9D64"/>
  <w15:chartTrackingRefBased/>
  <w15:docId w15:val="{79B27ADB-F14F-4B76-9706-1632F682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755463"/>
    <w:rPr>
      <w:sz w:val="18"/>
      <w:szCs w:val="18"/>
    </w:rPr>
  </w:style>
  <w:style w:type="character" w:customStyle="1" w:styleId="a8">
    <w:name w:val="批注框文本 字符"/>
    <w:basedOn w:val="a0"/>
    <w:link w:val="a7"/>
    <w:uiPriority w:val="99"/>
    <w:semiHidden/>
    <w:rsid w:val="00755463"/>
    <w:rPr>
      <w:rFonts w:ascii="Times New Roman" w:eastAsia="宋体" w:hAnsi="Times New Roman" w:cs="Droid Sans"/>
      <w:sz w:val="18"/>
      <w:szCs w:val="18"/>
    </w:rPr>
  </w:style>
  <w:style w:type="paragraph" w:styleId="a9">
    <w:name w:val="List Paragraph"/>
    <w:basedOn w:val="a"/>
    <w:uiPriority w:val="34"/>
    <w:qFormat/>
    <w:rsid w:val="0013612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8</Pages>
  <Words>463</Words>
  <Characters>2643</Characters>
  <Application>Microsoft Office Word</Application>
  <DocSecurity>0</DocSecurity>
  <Lines>22</Lines>
  <Paragraphs>6</Paragraphs>
  <ScaleCrop>false</ScaleCrop>
  <Company>Microsoft</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cw</cp:lastModifiedBy>
  <cp:revision>67</cp:revision>
  <cp:lastPrinted>2021-02-22T06:51:00Z</cp:lastPrinted>
  <dcterms:created xsi:type="dcterms:W3CDTF">2021-02-05T10:27:00Z</dcterms:created>
  <dcterms:modified xsi:type="dcterms:W3CDTF">2021-02-28T02:49:00Z</dcterms:modified>
</cp:coreProperties>
</file>